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9BA" w:rsidRPr="00337685" w:rsidRDefault="000769BA" w:rsidP="0038487A">
      <w:pPr>
        <w:shd w:val="clear" w:color="auto" w:fill="DAEEF3" w:themeFill="accent5" w:themeFillTint="33"/>
        <w:spacing w:line="276" w:lineRule="auto"/>
        <w:rPr>
          <w:rFonts w:ascii="Trebuchet MS" w:hAnsi="Trebuchet MS"/>
        </w:rPr>
      </w:pPr>
      <w:r w:rsidRPr="00337685">
        <w:rPr>
          <w:rFonts w:ascii="Trebuchet MS" w:hAnsi="Trebuchet MS"/>
        </w:rPr>
        <w:t xml:space="preserve">The Richter scale measures earthquake severity.  </w:t>
      </w:r>
      <w:r w:rsidR="00B416BF" w:rsidRPr="00337685">
        <w:rPr>
          <w:rFonts w:ascii="Trebuchet MS" w:hAnsi="Trebuchet MS"/>
        </w:rPr>
        <w:t xml:space="preserve">Charles Richter and </w:t>
      </w:r>
      <w:proofErr w:type="spellStart"/>
      <w:r w:rsidR="00B416BF" w:rsidRPr="00337685">
        <w:rPr>
          <w:rFonts w:ascii="Trebuchet MS" w:hAnsi="Trebuchet MS"/>
        </w:rPr>
        <w:t>Beno</w:t>
      </w:r>
      <w:proofErr w:type="spellEnd"/>
      <w:r w:rsidR="00B416BF" w:rsidRPr="00337685">
        <w:rPr>
          <w:rFonts w:ascii="Trebuchet MS" w:hAnsi="Trebuchet MS"/>
        </w:rPr>
        <w:t xml:space="preserve"> Gutenberg developed it</w:t>
      </w:r>
      <w:r w:rsidRPr="00337685">
        <w:rPr>
          <w:rFonts w:ascii="Trebuchet MS" w:hAnsi="Trebuchet MS"/>
        </w:rPr>
        <w:t xml:space="preserve"> in 1935</w:t>
      </w:r>
      <w:r w:rsidR="00B416BF" w:rsidRPr="00337685">
        <w:rPr>
          <w:rFonts w:ascii="Trebuchet MS" w:hAnsi="Trebuchet MS"/>
        </w:rPr>
        <w:t>,</w:t>
      </w:r>
      <w:r w:rsidRPr="00337685">
        <w:rPr>
          <w:rFonts w:ascii="Trebuchet MS" w:hAnsi="Trebuchet MS"/>
        </w:rPr>
        <w:t xml:space="preserve"> in California.</w:t>
      </w:r>
    </w:p>
    <w:p w:rsidR="0038487A" w:rsidRDefault="0038487A" w:rsidP="0078237D">
      <w:pPr>
        <w:rPr>
          <w:rFonts w:ascii="Trebuchet MS" w:hAnsi="Trebuchet MS"/>
        </w:rPr>
      </w:pPr>
    </w:p>
    <w:tbl>
      <w:tblPr>
        <w:tblStyle w:val="TableGrid"/>
        <w:tblW w:w="0" w:type="auto"/>
        <w:tblInd w:w="108"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Look w:val="04A0" w:firstRow="1" w:lastRow="0" w:firstColumn="1" w:lastColumn="0" w:noHBand="0" w:noVBand="1"/>
      </w:tblPr>
      <w:tblGrid>
        <w:gridCol w:w="1701"/>
        <w:gridCol w:w="1701"/>
        <w:gridCol w:w="6237"/>
      </w:tblGrid>
      <w:tr w:rsidR="0038487A" w:rsidTr="0038487A">
        <w:trPr>
          <w:trHeight w:val="680"/>
        </w:trPr>
        <w:tc>
          <w:tcPr>
            <w:tcW w:w="1701" w:type="dxa"/>
            <w:shd w:val="clear" w:color="auto" w:fill="B6DDE8" w:themeFill="accent5" w:themeFillTint="66"/>
            <w:vAlign w:val="center"/>
          </w:tcPr>
          <w:p w:rsidR="0038487A" w:rsidRPr="00337685" w:rsidRDefault="0038487A" w:rsidP="0038487A">
            <w:pPr>
              <w:ind w:left="57" w:right="57"/>
              <w:jc w:val="center"/>
              <w:rPr>
                <w:rFonts w:ascii="Trebuchet MS" w:hAnsi="Trebuchet MS"/>
                <w:b/>
                <w:bCs/>
                <w:color w:val="000000"/>
              </w:rPr>
            </w:pPr>
            <w:r w:rsidRPr="00337685">
              <w:rPr>
                <w:rFonts w:ascii="Trebuchet MS" w:hAnsi="Trebuchet MS"/>
                <w:b/>
                <w:bCs/>
                <w:color w:val="000000"/>
              </w:rPr>
              <w:t>Magnitude</w:t>
            </w:r>
          </w:p>
        </w:tc>
        <w:tc>
          <w:tcPr>
            <w:tcW w:w="1701" w:type="dxa"/>
            <w:shd w:val="clear" w:color="auto" w:fill="B6DDE8" w:themeFill="accent5" w:themeFillTint="66"/>
            <w:vAlign w:val="center"/>
          </w:tcPr>
          <w:p w:rsidR="0038487A" w:rsidRPr="00337685" w:rsidRDefault="0038487A" w:rsidP="0038487A">
            <w:pPr>
              <w:ind w:left="57" w:right="57"/>
              <w:jc w:val="center"/>
              <w:rPr>
                <w:rFonts w:ascii="Trebuchet MS" w:hAnsi="Trebuchet MS"/>
                <w:b/>
                <w:bCs/>
                <w:color w:val="000000"/>
              </w:rPr>
            </w:pPr>
            <w:r w:rsidRPr="00337685">
              <w:rPr>
                <w:rFonts w:ascii="Trebuchet MS" w:hAnsi="Trebuchet MS"/>
                <w:b/>
                <w:bCs/>
                <w:color w:val="000000"/>
              </w:rPr>
              <w:t>Description</w:t>
            </w:r>
          </w:p>
        </w:tc>
        <w:tc>
          <w:tcPr>
            <w:tcW w:w="6237" w:type="dxa"/>
            <w:shd w:val="clear" w:color="auto" w:fill="B6DDE8" w:themeFill="accent5" w:themeFillTint="66"/>
            <w:vAlign w:val="center"/>
          </w:tcPr>
          <w:p w:rsidR="0038487A" w:rsidRPr="00337685" w:rsidRDefault="0038487A" w:rsidP="0038487A">
            <w:pPr>
              <w:ind w:left="57" w:right="57"/>
              <w:jc w:val="center"/>
              <w:rPr>
                <w:rFonts w:ascii="Trebuchet MS" w:hAnsi="Trebuchet MS"/>
                <w:b/>
                <w:bCs/>
                <w:color w:val="000000"/>
              </w:rPr>
            </w:pPr>
            <w:r w:rsidRPr="00337685">
              <w:rPr>
                <w:rFonts w:ascii="Trebuchet MS" w:hAnsi="Trebuchet MS"/>
                <w:b/>
                <w:bCs/>
                <w:color w:val="000000"/>
              </w:rPr>
              <w:t>Average earthquake effects</w:t>
            </w:r>
          </w:p>
        </w:tc>
      </w:tr>
      <w:tr w:rsidR="0038487A" w:rsidTr="000D48E2">
        <w:trPr>
          <w:trHeight w:val="1020"/>
        </w:trPr>
        <w:tc>
          <w:tcPr>
            <w:tcW w:w="1701" w:type="dxa"/>
            <w:shd w:val="clear" w:color="auto" w:fill="DAEEF3" w:themeFill="accent5" w:themeFillTint="33"/>
            <w:vAlign w:val="center"/>
          </w:tcPr>
          <w:p w:rsidR="0038487A" w:rsidRPr="00337685" w:rsidRDefault="0038487A" w:rsidP="0038487A">
            <w:pPr>
              <w:ind w:left="57" w:right="57"/>
              <w:jc w:val="center"/>
              <w:rPr>
                <w:rFonts w:ascii="Trebuchet MS" w:hAnsi="Trebuchet MS"/>
                <w:color w:val="000000"/>
              </w:rPr>
            </w:pPr>
            <w:r w:rsidRPr="00337685">
              <w:rPr>
                <w:rFonts w:ascii="Trebuchet MS" w:hAnsi="Trebuchet MS"/>
                <w:color w:val="000000"/>
              </w:rPr>
              <w:t>Less than 2.0</w:t>
            </w:r>
          </w:p>
        </w:tc>
        <w:tc>
          <w:tcPr>
            <w:tcW w:w="1701" w:type="dxa"/>
            <w:vAlign w:val="center"/>
          </w:tcPr>
          <w:p w:rsidR="0038487A" w:rsidRDefault="0038487A" w:rsidP="0038487A">
            <w:pPr>
              <w:ind w:left="57" w:right="57"/>
              <w:jc w:val="center"/>
              <w:rPr>
                <w:rFonts w:ascii="Trebuchet MS" w:hAnsi="Trebuchet MS"/>
              </w:rPr>
            </w:pPr>
            <w:r w:rsidRPr="00337685">
              <w:rPr>
                <w:rFonts w:ascii="Trebuchet MS" w:hAnsi="Trebuchet MS"/>
                <w:color w:val="000000"/>
              </w:rPr>
              <w:t>Micro</w:t>
            </w:r>
          </w:p>
        </w:tc>
        <w:tc>
          <w:tcPr>
            <w:tcW w:w="6237" w:type="dxa"/>
            <w:vAlign w:val="center"/>
          </w:tcPr>
          <w:p w:rsidR="0038487A" w:rsidRPr="0038487A" w:rsidRDefault="0038487A" w:rsidP="0038487A">
            <w:pPr>
              <w:ind w:left="57" w:right="57"/>
              <w:rPr>
                <w:rFonts w:ascii="Trebuchet MS" w:hAnsi="Trebuchet MS"/>
                <w:color w:val="000000"/>
                <w:sz w:val="22"/>
              </w:rPr>
            </w:pPr>
            <w:r w:rsidRPr="0038487A">
              <w:rPr>
                <w:rFonts w:ascii="Trebuchet MS" w:hAnsi="Trebuchet MS"/>
                <w:color w:val="000000"/>
                <w:sz w:val="22"/>
              </w:rPr>
              <w:t>Can be detected only by a seismograph.</w:t>
            </w:r>
          </w:p>
        </w:tc>
      </w:tr>
      <w:tr w:rsidR="0038487A" w:rsidTr="000D48E2">
        <w:trPr>
          <w:trHeight w:val="1020"/>
        </w:trPr>
        <w:tc>
          <w:tcPr>
            <w:tcW w:w="1701" w:type="dxa"/>
            <w:shd w:val="clear" w:color="auto" w:fill="DAEEF3" w:themeFill="accent5" w:themeFillTint="33"/>
            <w:vAlign w:val="center"/>
          </w:tcPr>
          <w:p w:rsidR="0038487A" w:rsidRPr="00337685" w:rsidRDefault="0038487A" w:rsidP="0038487A">
            <w:pPr>
              <w:ind w:left="57" w:right="57"/>
              <w:jc w:val="center"/>
              <w:rPr>
                <w:rFonts w:ascii="Trebuchet MS" w:hAnsi="Trebuchet MS"/>
                <w:color w:val="000000"/>
              </w:rPr>
            </w:pPr>
            <w:r w:rsidRPr="00337685">
              <w:rPr>
                <w:rFonts w:ascii="Trebuchet MS" w:hAnsi="Trebuchet MS"/>
                <w:color w:val="000000"/>
              </w:rPr>
              <w:t>2.0</w:t>
            </w:r>
            <w:r w:rsidR="00923AFB">
              <w:rPr>
                <w:rFonts w:ascii="Trebuchet MS" w:hAnsi="Trebuchet MS"/>
                <w:color w:val="000000"/>
              </w:rPr>
              <w:t xml:space="preserve"> </w:t>
            </w:r>
            <w:r w:rsidRPr="00337685">
              <w:rPr>
                <w:rFonts w:ascii="Trebuchet MS" w:hAnsi="Trebuchet MS"/>
                <w:color w:val="000000"/>
              </w:rPr>
              <w:t>–</w:t>
            </w:r>
            <w:r w:rsidR="00923AFB">
              <w:rPr>
                <w:rFonts w:ascii="Trebuchet MS" w:hAnsi="Trebuchet MS"/>
                <w:color w:val="000000"/>
              </w:rPr>
              <w:t xml:space="preserve"> </w:t>
            </w:r>
            <w:r w:rsidRPr="00337685">
              <w:rPr>
                <w:rFonts w:ascii="Trebuchet MS" w:hAnsi="Trebuchet MS"/>
                <w:color w:val="000000"/>
              </w:rPr>
              <w:t>2.9</w:t>
            </w:r>
          </w:p>
        </w:tc>
        <w:tc>
          <w:tcPr>
            <w:tcW w:w="1701" w:type="dxa"/>
            <w:vMerge w:val="restart"/>
            <w:vAlign w:val="center"/>
          </w:tcPr>
          <w:p w:rsidR="0038487A" w:rsidRDefault="0038487A" w:rsidP="0038487A">
            <w:pPr>
              <w:ind w:left="57" w:right="57"/>
              <w:jc w:val="center"/>
              <w:rPr>
                <w:rFonts w:ascii="Trebuchet MS" w:hAnsi="Trebuchet MS"/>
              </w:rPr>
            </w:pPr>
            <w:r w:rsidRPr="00337685">
              <w:rPr>
                <w:rFonts w:ascii="Trebuchet MS" w:hAnsi="Trebuchet MS"/>
                <w:color w:val="000000"/>
              </w:rPr>
              <w:t>Minor</w:t>
            </w:r>
          </w:p>
        </w:tc>
        <w:tc>
          <w:tcPr>
            <w:tcW w:w="6237" w:type="dxa"/>
            <w:vAlign w:val="center"/>
          </w:tcPr>
          <w:p w:rsidR="0038487A" w:rsidRPr="0038487A" w:rsidRDefault="0038487A" w:rsidP="0038487A">
            <w:pPr>
              <w:ind w:left="57" w:right="57"/>
              <w:rPr>
                <w:rFonts w:ascii="Trebuchet MS" w:hAnsi="Trebuchet MS"/>
                <w:color w:val="000000"/>
                <w:sz w:val="22"/>
              </w:rPr>
            </w:pPr>
            <w:r w:rsidRPr="0038487A">
              <w:rPr>
                <w:rFonts w:ascii="Trebuchet MS" w:hAnsi="Trebuchet MS"/>
                <w:color w:val="000000"/>
                <w:sz w:val="22"/>
              </w:rPr>
              <w:t>Felt slightly by some people.  No damage to buildings.</w:t>
            </w:r>
          </w:p>
        </w:tc>
      </w:tr>
      <w:tr w:rsidR="0038487A" w:rsidTr="000D48E2">
        <w:trPr>
          <w:trHeight w:val="1020"/>
        </w:trPr>
        <w:tc>
          <w:tcPr>
            <w:tcW w:w="1701" w:type="dxa"/>
            <w:shd w:val="clear" w:color="auto" w:fill="DAEEF3" w:themeFill="accent5" w:themeFillTint="33"/>
            <w:vAlign w:val="center"/>
          </w:tcPr>
          <w:p w:rsidR="0038487A" w:rsidRPr="00337685" w:rsidRDefault="0038487A" w:rsidP="0038487A">
            <w:pPr>
              <w:ind w:left="57" w:right="57"/>
              <w:jc w:val="center"/>
              <w:rPr>
                <w:rFonts w:ascii="Trebuchet MS" w:hAnsi="Trebuchet MS"/>
                <w:color w:val="000000"/>
              </w:rPr>
            </w:pPr>
            <w:r w:rsidRPr="00337685">
              <w:rPr>
                <w:rFonts w:ascii="Trebuchet MS" w:hAnsi="Trebuchet MS"/>
                <w:color w:val="000000"/>
              </w:rPr>
              <w:t>3.0</w:t>
            </w:r>
            <w:r w:rsidR="00923AFB">
              <w:rPr>
                <w:rFonts w:ascii="Trebuchet MS" w:hAnsi="Trebuchet MS"/>
                <w:color w:val="000000"/>
              </w:rPr>
              <w:t xml:space="preserve"> </w:t>
            </w:r>
            <w:r w:rsidRPr="00337685">
              <w:rPr>
                <w:rFonts w:ascii="Trebuchet MS" w:hAnsi="Trebuchet MS"/>
                <w:color w:val="000000"/>
              </w:rPr>
              <w:t>–</w:t>
            </w:r>
            <w:r w:rsidR="00923AFB">
              <w:rPr>
                <w:rFonts w:ascii="Trebuchet MS" w:hAnsi="Trebuchet MS"/>
                <w:color w:val="000000"/>
              </w:rPr>
              <w:t xml:space="preserve"> </w:t>
            </w:r>
            <w:r w:rsidRPr="00337685">
              <w:rPr>
                <w:rFonts w:ascii="Trebuchet MS" w:hAnsi="Trebuchet MS"/>
                <w:color w:val="000000"/>
              </w:rPr>
              <w:t>3.9</w:t>
            </w:r>
          </w:p>
        </w:tc>
        <w:tc>
          <w:tcPr>
            <w:tcW w:w="1701" w:type="dxa"/>
            <w:vMerge/>
            <w:vAlign w:val="center"/>
          </w:tcPr>
          <w:p w:rsidR="0038487A" w:rsidRDefault="0038487A" w:rsidP="0038487A">
            <w:pPr>
              <w:ind w:left="57" w:right="57"/>
              <w:jc w:val="center"/>
              <w:rPr>
                <w:rFonts w:ascii="Trebuchet MS" w:hAnsi="Trebuchet MS"/>
              </w:rPr>
            </w:pPr>
          </w:p>
        </w:tc>
        <w:tc>
          <w:tcPr>
            <w:tcW w:w="6237" w:type="dxa"/>
            <w:vAlign w:val="center"/>
          </w:tcPr>
          <w:p w:rsidR="0038487A" w:rsidRPr="0038487A" w:rsidRDefault="0038487A" w:rsidP="0038487A">
            <w:pPr>
              <w:ind w:left="57" w:right="57"/>
              <w:rPr>
                <w:rFonts w:ascii="Trebuchet MS" w:hAnsi="Trebuchet MS"/>
                <w:color w:val="000000"/>
                <w:sz w:val="22"/>
              </w:rPr>
            </w:pPr>
            <w:r w:rsidRPr="0038487A">
              <w:rPr>
                <w:rFonts w:ascii="Trebuchet MS" w:hAnsi="Trebuchet MS"/>
                <w:color w:val="000000"/>
                <w:sz w:val="22"/>
              </w:rPr>
              <w:t>Rarely causes damage.  Shaking of indoor objects can be noticeable.  Similar to the vibrations caused by a passing truck.</w:t>
            </w:r>
          </w:p>
        </w:tc>
      </w:tr>
      <w:tr w:rsidR="0038487A" w:rsidTr="000D48E2">
        <w:trPr>
          <w:trHeight w:val="1020"/>
        </w:trPr>
        <w:tc>
          <w:tcPr>
            <w:tcW w:w="1701" w:type="dxa"/>
            <w:shd w:val="clear" w:color="auto" w:fill="DAEEF3" w:themeFill="accent5" w:themeFillTint="33"/>
            <w:vAlign w:val="center"/>
          </w:tcPr>
          <w:p w:rsidR="0038487A" w:rsidRPr="00337685" w:rsidRDefault="0038487A" w:rsidP="0038487A">
            <w:pPr>
              <w:ind w:left="57" w:right="57"/>
              <w:jc w:val="center"/>
              <w:rPr>
                <w:rFonts w:ascii="Trebuchet MS" w:hAnsi="Trebuchet MS"/>
                <w:color w:val="000000"/>
              </w:rPr>
            </w:pPr>
            <w:r w:rsidRPr="00337685">
              <w:rPr>
                <w:rFonts w:ascii="Trebuchet MS" w:hAnsi="Trebuchet MS"/>
                <w:color w:val="000000"/>
              </w:rPr>
              <w:t>4.0</w:t>
            </w:r>
            <w:r w:rsidR="00923AFB">
              <w:rPr>
                <w:rFonts w:ascii="Trebuchet MS" w:hAnsi="Trebuchet MS"/>
                <w:color w:val="000000"/>
              </w:rPr>
              <w:t xml:space="preserve"> </w:t>
            </w:r>
            <w:r w:rsidRPr="00337685">
              <w:rPr>
                <w:rFonts w:ascii="Trebuchet MS" w:hAnsi="Trebuchet MS"/>
                <w:color w:val="000000"/>
              </w:rPr>
              <w:t>–</w:t>
            </w:r>
            <w:r w:rsidR="00923AFB">
              <w:rPr>
                <w:rFonts w:ascii="Trebuchet MS" w:hAnsi="Trebuchet MS"/>
                <w:color w:val="000000"/>
              </w:rPr>
              <w:t xml:space="preserve"> </w:t>
            </w:r>
            <w:r w:rsidRPr="00337685">
              <w:rPr>
                <w:rFonts w:ascii="Trebuchet MS" w:hAnsi="Trebuchet MS"/>
                <w:color w:val="000000"/>
              </w:rPr>
              <w:t>4.9</w:t>
            </w:r>
          </w:p>
        </w:tc>
        <w:tc>
          <w:tcPr>
            <w:tcW w:w="1701" w:type="dxa"/>
            <w:vAlign w:val="center"/>
          </w:tcPr>
          <w:p w:rsidR="0038487A" w:rsidRDefault="0038487A" w:rsidP="0038487A">
            <w:pPr>
              <w:ind w:left="57" w:right="57"/>
              <w:jc w:val="center"/>
              <w:rPr>
                <w:rFonts w:ascii="Trebuchet MS" w:hAnsi="Trebuchet MS"/>
              </w:rPr>
            </w:pPr>
            <w:r w:rsidRPr="00337685">
              <w:rPr>
                <w:rFonts w:ascii="Trebuchet MS" w:hAnsi="Trebuchet MS"/>
                <w:color w:val="000000"/>
              </w:rPr>
              <w:t>Light</w:t>
            </w:r>
          </w:p>
        </w:tc>
        <w:tc>
          <w:tcPr>
            <w:tcW w:w="6237" w:type="dxa"/>
            <w:vAlign w:val="center"/>
          </w:tcPr>
          <w:p w:rsidR="0038487A" w:rsidRPr="0038487A" w:rsidRDefault="0038487A" w:rsidP="0038487A">
            <w:pPr>
              <w:ind w:left="57" w:right="57"/>
              <w:rPr>
                <w:rFonts w:ascii="Trebuchet MS" w:hAnsi="Trebuchet MS"/>
                <w:color w:val="000000"/>
                <w:sz w:val="22"/>
              </w:rPr>
            </w:pPr>
            <w:r w:rsidRPr="0038487A">
              <w:rPr>
                <w:rFonts w:ascii="Trebuchet MS" w:hAnsi="Trebuchet MS"/>
                <w:color w:val="000000"/>
                <w:sz w:val="22"/>
              </w:rPr>
              <w:t xml:space="preserve">Felt by most people in the affected area.  May break windows.  </w:t>
            </w:r>
          </w:p>
        </w:tc>
      </w:tr>
      <w:tr w:rsidR="0038487A" w:rsidTr="000D48E2">
        <w:trPr>
          <w:trHeight w:val="1020"/>
        </w:trPr>
        <w:tc>
          <w:tcPr>
            <w:tcW w:w="1701" w:type="dxa"/>
            <w:shd w:val="clear" w:color="auto" w:fill="DAEEF3" w:themeFill="accent5" w:themeFillTint="33"/>
            <w:vAlign w:val="center"/>
          </w:tcPr>
          <w:p w:rsidR="0038487A" w:rsidRPr="00337685" w:rsidRDefault="0038487A" w:rsidP="0038487A">
            <w:pPr>
              <w:ind w:left="57" w:right="57"/>
              <w:jc w:val="center"/>
              <w:rPr>
                <w:rFonts w:ascii="Trebuchet MS" w:hAnsi="Trebuchet MS"/>
                <w:color w:val="000000"/>
              </w:rPr>
            </w:pPr>
            <w:r w:rsidRPr="00337685">
              <w:rPr>
                <w:rFonts w:ascii="Trebuchet MS" w:hAnsi="Trebuchet MS"/>
                <w:color w:val="000000"/>
              </w:rPr>
              <w:t>5.0–5.9</w:t>
            </w:r>
          </w:p>
        </w:tc>
        <w:tc>
          <w:tcPr>
            <w:tcW w:w="1701" w:type="dxa"/>
            <w:vAlign w:val="center"/>
          </w:tcPr>
          <w:p w:rsidR="0038487A" w:rsidRPr="00337685" w:rsidRDefault="0038487A" w:rsidP="0038487A">
            <w:pPr>
              <w:ind w:left="57" w:right="57"/>
              <w:jc w:val="center"/>
              <w:rPr>
                <w:rFonts w:ascii="Trebuchet MS" w:hAnsi="Trebuchet MS"/>
                <w:color w:val="000000"/>
              </w:rPr>
            </w:pPr>
            <w:r w:rsidRPr="00337685">
              <w:rPr>
                <w:rFonts w:ascii="Trebuchet MS" w:hAnsi="Trebuchet MS"/>
                <w:color w:val="000000"/>
              </w:rPr>
              <w:t>Moderate</w:t>
            </w:r>
          </w:p>
        </w:tc>
        <w:tc>
          <w:tcPr>
            <w:tcW w:w="6237" w:type="dxa"/>
            <w:vAlign w:val="center"/>
          </w:tcPr>
          <w:p w:rsidR="0038487A" w:rsidRPr="0038487A" w:rsidRDefault="0038487A" w:rsidP="0038487A">
            <w:pPr>
              <w:ind w:left="57" w:right="57"/>
              <w:rPr>
                <w:rFonts w:ascii="Trebuchet MS" w:hAnsi="Trebuchet MS"/>
                <w:color w:val="000000"/>
                <w:sz w:val="22"/>
              </w:rPr>
            </w:pPr>
            <w:r w:rsidRPr="0038487A">
              <w:rPr>
                <w:rFonts w:ascii="Trebuchet MS" w:hAnsi="Trebuchet MS"/>
                <w:color w:val="000000"/>
                <w:sz w:val="22"/>
              </w:rPr>
              <w:t xml:space="preserve">Furniture moves.  Plaster may fall from walls.  Can cause damage to poorly constructed buildings.  </w:t>
            </w:r>
          </w:p>
        </w:tc>
      </w:tr>
      <w:tr w:rsidR="0038487A" w:rsidTr="000D48E2">
        <w:trPr>
          <w:trHeight w:val="1020"/>
        </w:trPr>
        <w:tc>
          <w:tcPr>
            <w:tcW w:w="1701" w:type="dxa"/>
            <w:shd w:val="clear" w:color="auto" w:fill="DAEEF3" w:themeFill="accent5" w:themeFillTint="33"/>
            <w:vAlign w:val="center"/>
          </w:tcPr>
          <w:p w:rsidR="0038487A" w:rsidRPr="00337685" w:rsidRDefault="0038487A" w:rsidP="0038487A">
            <w:pPr>
              <w:ind w:left="57" w:right="57"/>
              <w:jc w:val="center"/>
              <w:rPr>
                <w:rFonts w:ascii="Trebuchet MS" w:hAnsi="Trebuchet MS"/>
                <w:color w:val="000000"/>
              </w:rPr>
            </w:pPr>
            <w:r w:rsidRPr="00337685">
              <w:rPr>
                <w:rFonts w:ascii="Trebuchet MS" w:hAnsi="Trebuchet MS"/>
                <w:color w:val="000000"/>
              </w:rPr>
              <w:t>6.0</w:t>
            </w:r>
            <w:r w:rsidR="00923AFB">
              <w:rPr>
                <w:rFonts w:ascii="Trebuchet MS" w:hAnsi="Trebuchet MS"/>
                <w:color w:val="000000"/>
              </w:rPr>
              <w:t xml:space="preserve"> </w:t>
            </w:r>
            <w:r w:rsidRPr="00337685">
              <w:rPr>
                <w:rFonts w:ascii="Trebuchet MS" w:hAnsi="Trebuchet MS"/>
                <w:color w:val="000000"/>
              </w:rPr>
              <w:t>–</w:t>
            </w:r>
            <w:r w:rsidR="00923AFB">
              <w:rPr>
                <w:rFonts w:ascii="Trebuchet MS" w:hAnsi="Trebuchet MS"/>
                <w:color w:val="000000"/>
              </w:rPr>
              <w:t xml:space="preserve"> </w:t>
            </w:r>
            <w:r w:rsidRPr="00337685">
              <w:rPr>
                <w:rFonts w:ascii="Trebuchet MS" w:hAnsi="Trebuchet MS"/>
                <w:color w:val="000000"/>
              </w:rPr>
              <w:t>6.9</w:t>
            </w:r>
          </w:p>
        </w:tc>
        <w:tc>
          <w:tcPr>
            <w:tcW w:w="1701" w:type="dxa"/>
            <w:vAlign w:val="center"/>
          </w:tcPr>
          <w:p w:rsidR="0038487A" w:rsidRPr="00337685" w:rsidRDefault="0038487A" w:rsidP="0038487A">
            <w:pPr>
              <w:ind w:left="57" w:right="57"/>
              <w:jc w:val="center"/>
              <w:rPr>
                <w:rFonts w:ascii="Trebuchet MS" w:hAnsi="Trebuchet MS"/>
                <w:color w:val="000000"/>
              </w:rPr>
            </w:pPr>
            <w:r w:rsidRPr="00337685">
              <w:rPr>
                <w:rFonts w:ascii="Trebuchet MS" w:hAnsi="Trebuchet MS"/>
                <w:color w:val="000000"/>
              </w:rPr>
              <w:t>Strong</w:t>
            </w:r>
          </w:p>
        </w:tc>
        <w:tc>
          <w:tcPr>
            <w:tcW w:w="6237" w:type="dxa"/>
            <w:vAlign w:val="center"/>
          </w:tcPr>
          <w:p w:rsidR="0038487A" w:rsidRPr="0038487A" w:rsidRDefault="0038487A" w:rsidP="00923AFB">
            <w:pPr>
              <w:ind w:left="57" w:right="57"/>
              <w:rPr>
                <w:rFonts w:ascii="Trebuchet MS" w:hAnsi="Trebuchet MS"/>
                <w:color w:val="000000"/>
                <w:sz w:val="22"/>
              </w:rPr>
            </w:pPr>
            <w:r w:rsidRPr="0038487A">
              <w:rPr>
                <w:rFonts w:ascii="Trebuchet MS" w:hAnsi="Trebuchet MS"/>
                <w:color w:val="000000"/>
                <w:sz w:val="22"/>
              </w:rPr>
              <w:t xml:space="preserve">Damage to some well-built structures in populated areas. Severe damage to poorly </w:t>
            </w:r>
            <w:r w:rsidR="00923AFB">
              <w:rPr>
                <w:rFonts w:ascii="Trebuchet MS" w:hAnsi="Trebuchet MS"/>
                <w:color w:val="000000"/>
                <w:sz w:val="22"/>
              </w:rPr>
              <w:t>built</w:t>
            </w:r>
            <w:r w:rsidRPr="0038487A">
              <w:rPr>
                <w:rFonts w:ascii="Trebuchet MS" w:hAnsi="Trebuchet MS"/>
                <w:color w:val="000000"/>
                <w:sz w:val="22"/>
              </w:rPr>
              <w:t xml:space="preserve"> structures.</w:t>
            </w:r>
          </w:p>
        </w:tc>
      </w:tr>
      <w:tr w:rsidR="0038487A" w:rsidTr="000D48E2">
        <w:trPr>
          <w:trHeight w:val="1020"/>
        </w:trPr>
        <w:tc>
          <w:tcPr>
            <w:tcW w:w="1701" w:type="dxa"/>
            <w:shd w:val="clear" w:color="auto" w:fill="DAEEF3" w:themeFill="accent5" w:themeFillTint="33"/>
            <w:vAlign w:val="center"/>
          </w:tcPr>
          <w:p w:rsidR="0038487A" w:rsidRPr="00337685" w:rsidRDefault="0038487A" w:rsidP="0038487A">
            <w:pPr>
              <w:ind w:left="57" w:right="57"/>
              <w:jc w:val="center"/>
              <w:rPr>
                <w:rFonts w:ascii="Trebuchet MS" w:hAnsi="Trebuchet MS"/>
                <w:color w:val="000000"/>
              </w:rPr>
            </w:pPr>
            <w:r w:rsidRPr="00337685">
              <w:rPr>
                <w:rFonts w:ascii="Trebuchet MS" w:hAnsi="Trebuchet MS"/>
                <w:color w:val="000000"/>
              </w:rPr>
              <w:t>7.0</w:t>
            </w:r>
            <w:r w:rsidR="00923AFB">
              <w:rPr>
                <w:rFonts w:ascii="Trebuchet MS" w:hAnsi="Trebuchet MS"/>
                <w:color w:val="000000"/>
              </w:rPr>
              <w:t xml:space="preserve"> </w:t>
            </w:r>
            <w:r w:rsidRPr="00337685">
              <w:rPr>
                <w:rFonts w:ascii="Trebuchet MS" w:hAnsi="Trebuchet MS"/>
                <w:color w:val="000000"/>
              </w:rPr>
              <w:t>–</w:t>
            </w:r>
            <w:r w:rsidR="00923AFB">
              <w:rPr>
                <w:rFonts w:ascii="Trebuchet MS" w:hAnsi="Trebuchet MS"/>
                <w:color w:val="000000"/>
              </w:rPr>
              <w:t xml:space="preserve"> </w:t>
            </w:r>
            <w:r w:rsidRPr="00337685">
              <w:rPr>
                <w:rFonts w:ascii="Trebuchet MS" w:hAnsi="Trebuchet MS"/>
                <w:color w:val="000000"/>
              </w:rPr>
              <w:t>7.9</w:t>
            </w:r>
          </w:p>
        </w:tc>
        <w:tc>
          <w:tcPr>
            <w:tcW w:w="1701" w:type="dxa"/>
            <w:vAlign w:val="center"/>
          </w:tcPr>
          <w:p w:rsidR="0038487A" w:rsidRPr="00337685" w:rsidRDefault="0038487A" w:rsidP="0038487A">
            <w:pPr>
              <w:ind w:left="57" w:right="57"/>
              <w:jc w:val="center"/>
              <w:rPr>
                <w:rFonts w:ascii="Trebuchet MS" w:hAnsi="Trebuchet MS"/>
                <w:color w:val="000000"/>
              </w:rPr>
            </w:pPr>
            <w:r w:rsidRPr="00337685">
              <w:rPr>
                <w:rFonts w:ascii="Trebuchet MS" w:hAnsi="Trebuchet MS"/>
                <w:color w:val="000000"/>
              </w:rPr>
              <w:t>Major</w:t>
            </w:r>
          </w:p>
        </w:tc>
        <w:tc>
          <w:tcPr>
            <w:tcW w:w="6237" w:type="dxa"/>
            <w:vAlign w:val="center"/>
          </w:tcPr>
          <w:p w:rsidR="0038487A" w:rsidRPr="0038487A" w:rsidRDefault="0038487A" w:rsidP="0038487A">
            <w:pPr>
              <w:ind w:left="57" w:right="57"/>
              <w:rPr>
                <w:rFonts w:ascii="Trebuchet MS" w:hAnsi="Trebuchet MS"/>
                <w:color w:val="000000"/>
                <w:sz w:val="22"/>
              </w:rPr>
            </w:pPr>
            <w:r w:rsidRPr="0038487A">
              <w:rPr>
                <w:rFonts w:ascii="Trebuchet MS" w:hAnsi="Trebuchet MS"/>
                <w:color w:val="000000"/>
                <w:sz w:val="22"/>
              </w:rPr>
              <w:t>Causes damage to most buildings and severe damage to poorly built structures.</w:t>
            </w:r>
          </w:p>
        </w:tc>
      </w:tr>
      <w:tr w:rsidR="0038487A" w:rsidTr="000D48E2">
        <w:trPr>
          <w:trHeight w:val="1020"/>
        </w:trPr>
        <w:tc>
          <w:tcPr>
            <w:tcW w:w="1701" w:type="dxa"/>
            <w:shd w:val="clear" w:color="auto" w:fill="DAEEF3" w:themeFill="accent5" w:themeFillTint="33"/>
            <w:vAlign w:val="center"/>
          </w:tcPr>
          <w:p w:rsidR="0038487A" w:rsidRPr="00337685" w:rsidRDefault="0038487A" w:rsidP="0038487A">
            <w:pPr>
              <w:ind w:left="57" w:right="57"/>
              <w:jc w:val="center"/>
              <w:rPr>
                <w:rFonts w:ascii="Trebuchet MS" w:hAnsi="Trebuchet MS"/>
                <w:color w:val="000000"/>
              </w:rPr>
            </w:pPr>
            <w:r w:rsidRPr="00337685">
              <w:rPr>
                <w:rFonts w:ascii="Trebuchet MS" w:hAnsi="Trebuchet MS"/>
                <w:color w:val="000000"/>
              </w:rPr>
              <w:t>8.0</w:t>
            </w:r>
            <w:r w:rsidR="00923AFB">
              <w:rPr>
                <w:rFonts w:ascii="Trebuchet MS" w:hAnsi="Trebuchet MS"/>
                <w:color w:val="000000"/>
              </w:rPr>
              <w:t xml:space="preserve"> </w:t>
            </w:r>
            <w:r w:rsidRPr="00337685">
              <w:rPr>
                <w:rFonts w:ascii="Trebuchet MS" w:hAnsi="Trebuchet MS"/>
                <w:color w:val="000000"/>
              </w:rPr>
              <w:t>–</w:t>
            </w:r>
            <w:r w:rsidR="00923AFB">
              <w:rPr>
                <w:rFonts w:ascii="Trebuchet MS" w:hAnsi="Trebuchet MS"/>
                <w:color w:val="000000"/>
              </w:rPr>
              <w:t xml:space="preserve"> </w:t>
            </w:r>
            <w:r w:rsidRPr="00337685">
              <w:rPr>
                <w:rFonts w:ascii="Trebuchet MS" w:hAnsi="Trebuchet MS"/>
                <w:color w:val="000000"/>
              </w:rPr>
              <w:t>8.9</w:t>
            </w:r>
          </w:p>
        </w:tc>
        <w:tc>
          <w:tcPr>
            <w:tcW w:w="1701" w:type="dxa"/>
            <w:vMerge w:val="restart"/>
            <w:vAlign w:val="center"/>
          </w:tcPr>
          <w:p w:rsidR="0038487A" w:rsidRDefault="0038487A" w:rsidP="0038487A">
            <w:pPr>
              <w:ind w:left="57" w:right="57"/>
              <w:jc w:val="center"/>
              <w:rPr>
                <w:rFonts w:ascii="Trebuchet MS" w:hAnsi="Trebuchet MS"/>
              </w:rPr>
            </w:pPr>
            <w:r w:rsidRPr="00337685">
              <w:rPr>
                <w:rFonts w:ascii="Trebuchet MS" w:hAnsi="Trebuchet MS"/>
                <w:color w:val="000000"/>
              </w:rPr>
              <w:t>Great</w:t>
            </w:r>
          </w:p>
        </w:tc>
        <w:tc>
          <w:tcPr>
            <w:tcW w:w="6237" w:type="dxa"/>
            <w:vAlign w:val="center"/>
          </w:tcPr>
          <w:p w:rsidR="0038487A" w:rsidRPr="0038487A" w:rsidRDefault="0038487A" w:rsidP="0038487A">
            <w:pPr>
              <w:ind w:left="57" w:right="57"/>
              <w:rPr>
                <w:rFonts w:ascii="Trebuchet MS" w:hAnsi="Trebuchet MS"/>
                <w:color w:val="000000"/>
                <w:sz w:val="22"/>
              </w:rPr>
            </w:pPr>
            <w:r w:rsidRPr="0038487A">
              <w:rPr>
                <w:rFonts w:ascii="Trebuchet MS" w:hAnsi="Trebuchet MS"/>
                <w:color w:val="000000"/>
                <w:sz w:val="22"/>
              </w:rPr>
              <w:t>Major damage to buildings with few structures left standing.  Bridges destroyed.</w:t>
            </w:r>
          </w:p>
        </w:tc>
      </w:tr>
      <w:tr w:rsidR="0038487A" w:rsidTr="000D48E2">
        <w:trPr>
          <w:trHeight w:val="1020"/>
        </w:trPr>
        <w:tc>
          <w:tcPr>
            <w:tcW w:w="1701" w:type="dxa"/>
            <w:shd w:val="clear" w:color="auto" w:fill="DAEEF3" w:themeFill="accent5" w:themeFillTint="33"/>
            <w:vAlign w:val="center"/>
          </w:tcPr>
          <w:p w:rsidR="0038487A" w:rsidRPr="00337685" w:rsidRDefault="0038487A" w:rsidP="0038487A">
            <w:pPr>
              <w:ind w:left="57" w:right="57"/>
              <w:jc w:val="center"/>
              <w:rPr>
                <w:rFonts w:ascii="Trebuchet MS" w:hAnsi="Trebuchet MS"/>
                <w:color w:val="000000"/>
              </w:rPr>
            </w:pPr>
            <w:r w:rsidRPr="00337685">
              <w:rPr>
                <w:rFonts w:ascii="Trebuchet MS" w:hAnsi="Trebuchet MS"/>
                <w:color w:val="000000"/>
              </w:rPr>
              <w:t>9.0 and greater</w:t>
            </w:r>
          </w:p>
        </w:tc>
        <w:tc>
          <w:tcPr>
            <w:tcW w:w="1701" w:type="dxa"/>
            <w:vMerge/>
            <w:vAlign w:val="center"/>
          </w:tcPr>
          <w:p w:rsidR="0038487A" w:rsidRDefault="0038487A" w:rsidP="0038487A">
            <w:pPr>
              <w:ind w:left="57" w:right="57"/>
              <w:jc w:val="center"/>
              <w:rPr>
                <w:rFonts w:ascii="Trebuchet MS" w:hAnsi="Trebuchet MS"/>
              </w:rPr>
            </w:pPr>
          </w:p>
        </w:tc>
        <w:tc>
          <w:tcPr>
            <w:tcW w:w="6237" w:type="dxa"/>
            <w:vAlign w:val="center"/>
          </w:tcPr>
          <w:p w:rsidR="0038487A" w:rsidRPr="0038487A" w:rsidRDefault="0038487A" w:rsidP="0038487A">
            <w:pPr>
              <w:ind w:left="57" w:right="57"/>
              <w:rPr>
                <w:rFonts w:ascii="Trebuchet MS" w:hAnsi="Trebuchet MS"/>
                <w:color w:val="000000"/>
                <w:sz w:val="22"/>
              </w:rPr>
            </w:pPr>
            <w:r w:rsidRPr="0038487A">
              <w:rPr>
                <w:rFonts w:ascii="Trebuchet MS" w:hAnsi="Trebuchet MS"/>
                <w:color w:val="000000"/>
                <w:sz w:val="22"/>
              </w:rPr>
              <w:t>At or near total destruction.  Severe damage or collapse of all buildings.</w:t>
            </w:r>
          </w:p>
        </w:tc>
      </w:tr>
    </w:tbl>
    <w:p w:rsidR="0038487A" w:rsidRPr="00337685" w:rsidRDefault="0038487A" w:rsidP="0078237D">
      <w:pPr>
        <w:rPr>
          <w:rFonts w:ascii="Trebuchet MS" w:hAnsi="Trebuchet MS"/>
        </w:rPr>
      </w:pPr>
    </w:p>
    <w:p w:rsidR="000769BA" w:rsidRPr="0038487A" w:rsidRDefault="00DE616C" w:rsidP="0038487A">
      <w:pPr>
        <w:rPr>
          <w:rFonts w:ascii="Trebuchet MS" w:hAnsi="Trebuchet MS"/>
          <w:color w:val="7F7F7F" w:themeColor="text1" w:themeTint="80"/>
          <w:sz w:val="16"/>
          <w:szCs w:val="16"/>
        </w:rPr>
      </w:pPr>
      <w:r w:rsidRPr="0038487A">
        <w:rPr>
          <w:rFonts w:ascii="Trebuchet MS" w:hAnsi="Trebuchet MS"/>
          <w:color w:val="7F7F7F" w:themeColor="text1" w:themeTint="80"/>
          <w:sz w:val="16"/>
          <w:szCs w:val="16"/>
        </w:rPr>
        <w:t xml:space="preserve">Table modified from </w:t>
      </w:r>
      <w:hyperlink r:id="rId7" w:history="1">
        <w:r w:rsidRPr="0038487A">
          <w:rPr>
            <w:rStyle w:val="Hyperlink"/>
            <w:rFonts w:ascii="Trebuchet MS" w:hAnsi="Trebuchet MS"/>
            <w:color w:val="7F7F7F" w:themeColor="text1" w:themeTint="80"/>
            <w:sz w:val="16"/>
            <w:szCs w:val="16"/>
          </w:rPr>
          <w:t>en.wikipedia.org/wiki/</w:t>
        </w:r>
        <w:proofErr w:type="spellStart"/>
        <w:r w:rsidRPr="0038487A">
          <w:rPr>
            <w:rStyle w:val="Hyperlink"/>
            <w:rFonts w:ascii="Trebuchet MS" w:hAnsi="Trebuchet MS"/>
            <w:color w:val="7F7F7F" w:themeColor="text1" w:themeTint="80"/>
            <w:sz w:val="16"/>
            <w:szCs w:val="16"/>
          </w:rPr>
          <w:t>Richter_magnitude_scale</w:t>
        </w:r>
        <w:proofErr w:type="spellEnd"/>
      </w:hyperlink>
      <w:r w:rsidRPr="0038487A">
        <w:rPr>
          <w:rFonts w:ascii="Trebuchet MS" w:hAnsi="Trebuchet MS"/>
          <w:color w:val="7F7F7F" w:themeColor="text1" w:themeTint="80"/>
          <w:sz w:val="16"/>
          <w:szCs w:val="16"/>
        </w:rPr>
        <w:t>.</w:t>
      </w:r>
    </w:p>
    <w:p w:rsidR="000769BA" w:rsidRPr="00337685" w:rsidRDefault="000769BA" w:rsidP="0078237D">
      <w:pPr>
        <w:rPr>
          <w:rFonts w:ascii="Trebuchet MS" w:hAnsi="Trebuchet MS"/>
        </w:rPr>
      </w:pPr>
    </w:p>
    <w:p w:rsidR="0038487A" w:rsidRDefault="0038487A" w:rsidP="0078237D">
      <w:pPr>
        <w:rPr>
          <w:rFonts w:ascii="Trebuchet MS" w:hAnsi="Trebuchet MS"/>
        </w:rPr>
        <w:sectPr w:rsidR="0038487A" w:rsidSect="00B55A21">
          <w:headerReference w:type="default" r:id="rId8"/>
          <w:footerReference w:type="default" r:id="rId9"/>
          <w:pgSz w:w="11906" w:h="16838"/>
          <w:pgMar w:top="1134" w:right="1134" w:bottom="851" w:left="1134" w:header="708" w:footer="708" w:gutter="0"/>
          <w:cols w:space="708"/>
          <w:docGrid w:linePitch="381"/>
        </w:sectPr>
      </w:pPr>
    </w:p>
    <w:p w:rsidR="000769BA" w:rsidRPr="00337685" w:rsidRDefault="000769BA" w:rsidP="0038487A">
      <w:pPr>
        <w:shd w:val="clear" w:color="auto" w:fill="DAEEF3" w:themeFill="accent5" w:themeFillTint="33"/>
        <w:spacing w:line="276" w:lineRule="auto"/>
        <w:rPr>
          <w:rFonts w:ascii="Trebuchet MS" w:hAnsi="Trebuchet MS"/>
        </w:rPr>
      </w:pPr>
      <w:r w:rsidRPr="00337685">
        <w:rPr>
          <w:rFonts w:ascii="Trebuchet MS" w:hAnsi="Trebuchet MS"/>
        </w:rPr>
        <w:lastRenderedPageBreak/>
        <w:t xml:space="preserve">The Richter scale measures earthquake severity.  </w:t>
      </w:r>
      <w:r w:rsidR="00B416BF" w:rsidRPr="00337685">
        <w:rPr>
          <w:rFonts w:ascii="Trebuchet MS" w:hAnsi="Trebuchet MS"/>
        </w:rPr>
        <w:t xml:space="preserve">Charles Richter and </w:t>
      </w:r>
      <w:proofErr w:type="spellStart"/>
      <w:r w:rsidR="00B416BF" w:rsidRPr="00337685">
        <w:rPr>
          <w:rFonts w:ascii="Trebuchet MS" w:hAnsi="Trebuchet MS"/>
        </w:rPr>
        <w:t>Beno</w:t>
      </w:r>
      <w:proofErr w:type="spellEnd"/>
      <w:r w:rsidR="00B416BF" w:rsidRPr="00337685">
        <w:rPr>
          <w:rFonts w:ascii="Trebuchet MS" w:hAnsi="Trebuchet MS"/>
        </w:rPr>
        <w:t xml:space="preserve"> Gutenberg developed it</w:t>
      </w:r>
      <w:r w:rsidRPr="00337685">
        <w:rPr>
          <w:rFonts w:ascii="Trebuchet MS" w:hAnsi="Trebuchet MS"/>
        </w:rPr>
        <w:t xml:space="preserve"> in 1935</w:t>
      </w:r>
      <w:r w:rsidR="00B416BF" w:rsidRPr="00337685">
        <w:rPr>
          <w:rFonts w:ascii="Trebuchet MS" w:hAnsi="Trebuchet MS"/>
        </w:rPr>
        <w:t>,</w:t>
      </w:r>
      <w:r w:rsidRPr="00337685">
        <w:rPr>
          <w:rFonts w:ascii="Trebuchet MS" w:hAnsi="Trebuchet MS"/>
        </w:rPr>
        <w:t xml:space="preserve"> in California.</w:t>
      </w:r>
    </w:p>
    <w:p w:rsidR="000769BA" w:rsidRPr="00337685" w:rsidRDefault="000769BA" w:rsidP="0078237D">
      <w:pPr>
        <w:rPr>
          <w:rFonts w:ascii="Trebuchet MS" w:hAnsi="Trebuchet MS"/>
        </w:rPr>
      </w:pPr>
    </w:p>
    <w:tbl>
      <w:tblPr>
        <w:tblW w:w="9654"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15" w:type="dxa"/>
          <w:left w:w="15" w:type="dxa"/>
          <w:bottom w:w="15" w:type="dxa"/>
          <w:right w:w="15" w:type="dxa"/>
        </w:tblCellMar>
        <w:tblLook w:val="04A0" w:firstRow="1" w:lastRow="0" w:firstColumn="1" w:lastColumn="0" w:noHBand="0" w:noVBand="1"/>
      </w:tblPr>
      <w:tblGrid>
        <w:gridCol w:w="1701"/>
        <w:gridCol w:w="1701"/>
        <w:gridCol w:w="6252"/>
      </w:tblGrid>
      <w:tr w:rsidR="000769BA" w:rsidRPr="0038487A" w:rsidTr="000D48E2">
        <w:trPr>
          <w:trHeight w:val="680"/>
        </w:trPr>
        <w:tc>
          <w:tcPr>
            <w:tcW w:w="1701" w:type="dxa"/>
            <w:shd w:val="clear" w:color="auto" w:fill="B6DDE8" w:themeFill="accent5" w:themeFillTint="66"/>
            <w:vAlign w:val="center"/>
            <w:hideMark/>
          </w:tcPr>
          <w:p w:rsidR="000769BA" w:rsidRPr="0038487A" w:rsidRDefault="000769BA" w:rsidP="000D48E2">
            <w:pPr>
              <w:ind w:left="113" w:right="113"/>
              <w:jc w:val="center"/>
              <w:rPr>
                <w:rFonts w:ascii="Trebuchet MS" w:hAnsi="Trebuchet MS"/>
                <w:b/>
                <w:bCs/>
              </w:rPr>
            </w:pPr>
            <w:r w:rsidRPr="0038487A">
              <w:rPr>
                <w:rFonts w:ascii="Trebuchet MS" w:hAnsi="Trebuchet MS"/>
                <w:b/>
                <w:bCs/>
              </w:rPr>
              <w:t>Magnitude</w:t>
            </w:r>
          </w:p>
        </w:tc>
        <w:tc>
          <w:tcPr>
            <w:tcW w:w="1701" w:type="dxa"/>
            <w:shd w:val="clear" w:color="auto" w:fill="B6DDE8" w:themeFill="accent5" w:themeFillTint="66"/>
            <w:vAlign w:val="center"/>
            <w:hideMark/>
          </w:tcPr>
          <w:p w:rsidR="000769BA" w:rsidRPr="0038487A" w:rsidRDefault="000769BA" w:rsidP="000D48E2">
            <w:pPr>
              <w:ind w:left="113" w:right="113"/>
              <w:jc w:val="center"/>
              <w:rPr>
                <w:rFonts w:ascii="Trebuchet MS" w:hAnsi="Trebuchet MS"/>
                <w:b/>
                <w:bCs/>
              </w:rPr>
            </w:pPr>
            <w:r w:rsidRPr="0038487A">
              <w:rPr>
                <w:rFonts w:ascii="Trebuchet MS" w:hAnsi="Trebuchet MS"/>
                <w:b/>
                <w:bCs/>
              </w:rPr>
              <w:t>Description</w:t>
            </w:r>
          </w:p>
        </w:tc>
        <w:tc>
          <w:tcPr>
            <w:tcW w:w="6252" w:type="dxa"/>
            <w:shd w:val="clear" w:color="auto" w:fill="B6DDE8" w:themeFill="accent5" w:themeFillTint="66"/>
            <w:vAlign w:val="center"/>
            <w:hideMark/>
          </w:tcPr>
          <w:p w:rsidR="000769BA" w:rsidRPr="0038487A" w:rsidRDefault="000769BA" w:rsidP="000D48E2">
            <w:pPr>
              <w:ind w:left="113" w:right="113"/>
              <w:jc w:val="center"/>
              <w:rPr>
                <w:rFonts w:ascii="Trebuchet MS" w:hAnsi="Trebuchet MS"/>
                <w:b/>
                <w:bCs/>
              </w:rPr>
            </w:pPr>
            <w:r w:rsidRPr="0038487A">
              <w:rPr>
                <w:rFonts w:ascii="Trebuchet MS" w:hAnsi="Trebuchet MS"/>
                <w:b/>
                <w:bCs/>
              </w:rPr>
              <w:t>Average earthquake effects</w:t>
            </w:r>
          </w:p>
        </w:tc>
      </w:tr>
      <w:tr w:rsidR="000769BA" w:rsidRPr="0038487A" w:rsidTr="000D48E2">
        <w:trPr>
          <w:trHeight w:val="794"/>
        </w:trPr>
        <w:tc>
          <w:tcPr>
            <w:tcW w:w="1701" w:type="dxa"/>
            <w:shd w:val="clear" w:color="auto" w:fill="DAEEF3" w:themeFill="accent5" w:themeFillTint="33"/>
            <w:vAlign w:val="center"/>
            <w:hideMark/>
          </w:tcPr>
          <w:p w:rsidR="000769BA" w:rsidRPr="0038487A" w:rsidRDefault="000769BA" w:rsidP="000D48E2">
            <w:pPr>
              <w:ind w:left="113" w:right="113"/>
              <w:jc w:val="center"/>
              <w:rPr>
                <w:rFonts w:ascii="Trebuchet MS" w:hAnsi="Trebuchet MS"/>
              </w:rPr>
            </w:pPr>
            <w:r w:rsidRPr="0038487A">
              <w:rPr>
                <w:rFonts w:ascii="Trebuchet MS" w:hAnsi="Trebuchet MS"/>
              </w:rPr>
              <w:t>Less than 2.0</w:t>
            </w:r>
          </w:p>
        </w:tc>
        <w:tc>
          <w:tcPr>
            <w:tcW w:w="1701" w:type="dxa"/>
            <w:vAlign w:val="center"/>
            <w:hideMark/>
          </w:tcPr>
          <w:p w:rsidR="000769BA" w:rsidRPr="0038487A" w:rsidRDefault="000769BA" w:rsidP="000D48E2">
            <w:pPr>
              <w:ind w:left="113" w:right="113"/>
              <w:jc w:val="center"/>
              <w:rPr>
                <w:rFonts w:ascii="Trebuchet MS" w:hAnsi="Trebuchet MS"/>
              </w:rPr>
            </w:pPr>
            <w:r w:rsidRPr="0038487A">
              <w:rPr>
                <w:rFonts w:ascii="Trebuchet MS" w:hAnsi="Trebuchet MS"/>
              </w:rPr>
              <w:t>Micro</w:t>
            </w:r>
          </w:p>
        </w:tc>
        <w:tc>
          <w:tcPr>
            <w:tcW w:w="6252" w:type="dxa"/>
            <w:vAlign w:val="center"/>
            <w:hideMark/>
          </w:tcPr>
          <w:p w:rsidR="000769BA" w:rsidRPr="0038487A" w:rsidRDefault="000769BA" w:rsidP="000D48E2">
            <w:pPr>
              <w:ind w:left="113" w:right="113"/>
              <w:rPr>
                <w:rFonts w:ascii="Trebuchet MS" w:hAnsi="Trebuchet MS"/>
                <w:sz w:val="22"/>
              </w:rPr>
            </w:pPr>
            <w:r w:rsidRPr="0038487A">
              <w:rPr>
                <w:rFonts w:ascii="Trebuchet MS" w:hAnsi="Trebuchet MS"/>
                <w:sz w:val="22"/>
              </w:rPr>
              <w:t>Micro earthquakes, not felt, or felt rarely.  Recorded by seismographs</w:t>
            </w:r>
            <w:r w:rsidR="00DE616C" w:rsidRPr="0038487A">
              <w:rPr>
                <w:rFonts w:ascii="Trebuchet MS" w:hAnsi="Trebuchet MS"/>
                <w:sz w:val="22"/>
              </w:rPr>
              <w:t>.</w:t>
            </w:r>
          </w:p>
        </w:tc>
      </w:tr>
      <w:tr w:rsidR="000769BA" w:rsidRPr="0038487A" w:rsidTr="000D48E2">
        <w:trPr>
          <w:trHeight w:val="794"/>
        </w:trPr>
        <w:tc>
          <w:tcPr>
            <w:tcW w:w="1701" w:type="dxa"/>
            <w:shd w:val="clear" w:color="auto" w:fill="DAEEF3" w:themeFill="accent5" w:themeFillTint="33"/>
            <w:vAlign w:val="center"/>
            <w:hideMark/>
          </w:tcPr>
          <w:p w:rsidR="000769BA" w:rsidRPr="0038487A" w:rsidRDefault="000769BA" w:rsidP="000D48E2">
            <w:pPr>
              <w:ind w:left="113" w:right="113"/>
              <w:jc w:val="center"/>
              <w:rPr>
                <w:rFonts w:ascii="Trebuchet MS" w:hAnsi="Trebuchet MS"/>
              </w:rPr>
            </w:pPr>
            <w:r w:rsidRPr="0038487A">
              <w:rPr>
                <w:rFonts w:ascii="Trebuchet MS" w:hAnsi="Trebuchet MS"/>
              </w:rPr>
              <w:t>2.0</w:t>
            </w:r>
            <w:r w:rsidR="00923AFB">
              <w:rPr>
                <w:rFonts w:ascii="Trebuchet MS" w:hAnsi="Trebuchet MS"/>
              </w:rPr>
              <w:t xml:space="preserve"> </w:t>
            </w:r>
            <w:r w:rsidRPr="0038487A">
              <w:rPr>
                <w:rFonts w:ascii="Trebuchet MS" w:hAnsi="Trebuchet MS"/>
              </w:rPr>
              <w:t>–</w:t>
            </w:r>
            <w:r w:rsidR="00923AFB">
              <w:rPr>
                <w:rFonts w:ascii="Trebuchet MS" w:hAnsi="Trebuchet MS"/>
              </w:rPr>
              <w:t xml:space="preserve"> </w:t>
            </w:r>
            <w:r w:rsidRPr="0038487A">
              <w:rPr>
                <w:rFonts w:ascii="Trebuchet MS" w:hAnsi="Trebuchet MS"/>
              </w:rPr>
              <w:t>2.9</w:t>
            </w:r>
          </w:p>
        </w:tc>
        <w:tc>
          <w:tcPr>
            <w:tcW w:w="1701" w:type="dxa"/>
            <w:vMerge w:val="restart"/>
            <w:vAlign w:val="center"/>
            <w:hideMark/>
          </w:tcPr>
          <w:p w:rsidR="000769BA" w:rsidRPr="0038487A" w:rsidRDefault="000769BA" w:rsidP="000D48E2">
            <w:pPr>
              <w:ind w:left="113" w:right="113"/>
              <w:jc w:val="center"/>
              <w:rPr>
                <w:rFonts w:ascii="Trebuchet MS" w:hAnsi="Trebuchet MS"/>
              </w:rPr>
            </w:pPr>
            <w:r w:rsidRPr="0038487A">
              <w:rPr>
                <w:rFonts w:ascii="Trebuchet MS" w:hAnsi="Trebuchet MS"/>
              </w:rPr>
              <w:t>Minor</w:t>
            </w:r>
          </w:p>
        </w:tc>
        <w:tc>
          <w:tcPr>
            <w:tcW w:w="6252" w:type="dxa"/>
            <w:vAlign w:val="center"/>
            <w:hideMark/>
          </w:tcPr>
          <w:p w:rsidR="000769BA" w:rsidRPr="0038487A" w:rsidRDefault="000769BA" w:rsidP="000D48E2">
            <w:pPr>
              <w:ind w:left="113" w:right="113"/>
              <w:rPr>
                <w:rFonts w:ascii="Trebuchet MS" w:hAnsi="Trebuchet MS"/>
                <w:sz w:val="22"/>
              </w:rPr>
            </w:pPr>
            <w:r w:rsidRPr="0038487A">
              <w:rPr>
                <w:rFonts w:ascii="Trebuchet MS" w:hAnsi="Trebuchet MS"/>
                <w:sz w:val="22"/>
              </w:rPr>
              <w:t>Felt slightly by some people.  No damage to buildings.</w:t>
            </w:r>
          </w:p>
        </w:tc>
      </w:tr>
      <w:tr w:rsidR="000769BA" w:rsidRPr="0038487A" w:rsidTr="000D48E2">
        <w:trPr>
          <w:trHeight w:val="794"/>
        </w:trPr>
        <w:tc>
          <w:tcPr>
            <w:tcW w:w="1701" w:type="dxa"/>
            <w:shd w:val="clear" w:color="auto" w:fill="DAEEF3" w:themeFill="accent5" w:themeFillTint="33"/>
            <w:vAlign w:val="center"/>
            <w:hideMark/>
          </w:tcPr>
          <w:p w:rsidR="000769BA" w:rsidRPr="0038487A" w:rsidRDefault="000769BA" w:rsidP="000D48E2">
            <w:pPr>
              <w:ind w:left="113" w:right="113"/>
              <w:jc w:val="center"/>
              <w:rPr>
                <w:rFonts w:ascii="Trebuchet MS" w:hAnsi="Trebuchet MS"/>
              </w:rPr>
            </w:pPr>
            <w:r w:rsidRPr="0038487A">
              <w:rPr>
                <w:rFonts w:ascii="Trebuchet MS" w:hAnsi="Trebuchet MS"/>
              </w:rPr>
              <w:t>3.0</w:t>
            </w:r>
            <w:r w:rsidR="00923AFB">
              <w:rPr>
                <w:rFonts w:ascii="Trebuchet MS" w:hAnsi="Trebuchet MS"/>
              </w:rPr>
              <w:t xml:space="preserve"> </w:t>
            </w:r>
            <w:r w:rsidRPr="0038487A">
              <w:rPr>
                <w:rFonts w:ascii="Trebuchet MS" w:hAnsi="Trebuchet MS"/>
              </w:rPr>
              <w:t>–</w:t>
            </w:r>
            <w:r w:rsidR="00923AFB">
              <w:rPr>
                <w:rFonts w:ascii="Trebuchet MS" w:hAnsi="Trebuchet MS"/>
              </w:rPr>
              <w:t xml:space="preserve"> </w:t>
            </w:r>
            <w:r w:rsidRPr="0038487A">
              <w:rPr>
                <w:rFonts w:ascii="Trebuchet MS" w:hAnsi="Trebuchet MS"/>
              </w:rPr>
              <w:t>3.9</w:t>
            </w:r>
          </w:p>
        </w:tc>
        <w:tc>
          <w:tcPr>
            <w:tcW w:w="1701" w:type="dxa"/>
            <w:vMerge/>
            <w:vAlign w:val="center"/>
            <w:hideMark/>
          </w:tcPr>
          <w:p w:rsidR="000769BA" w:rsidRPr="0038487A" w:rsidRDefault="000769BA" w:rsidP="000D48E2">
            <w:pPr>
              <w:ind w:left="113" w:right="113"/>
              <w:jc w:val="center"/>
              <w:rPr>
                <w:rFonts w:ascii="Trebuchet MS" w:hAnsi="Trebuchet MS"/>
              </w:rPr>
            </w:pPr>
          </w:p>
        </w:tc>
        <w:tc>
          <w:tcPr>
            <w:tcW w:w="6252" w:type="dxa"/>
            <w:vAlign w:val="center"/>
            <w:hideMark/>
          </w:tcPr>
          <w:p w:rsidR="000769BA" w:rsidRPr="0038487A" w:rsidRDefault="000769BA" w:rsidP="000D48E2">
            <w:pPr>
              <w:ind w:left="113" w:right="113"/>
              <w:rPr>
                <w:rFonts w:ascii="Trebuchet MS" w:hAnsi="Trebuchet MS"/>
                <w:sz w:val="22"/>
              </w:rPr>
            </w:pPr>
            <w:r w:rsidRPr="0038487A">
              <w:rPr>
                <w:rFonts w:ascii="Trebuchet MS" w:hAnsi="Trebuchet MS"/>
                <w:sz w:val="22"/>
              </w:rPr>
              <w:t>Often felt by people, but very rarely causes damage.  Shaking of indoor objects can be noticeable.</w:t>
            </w:r>
          </w:p>
        </w:tc>
      </w:tr>
      <w:tr w:rsidR="000769BA" w:rsidRPr="0038487A" w:rsidTr="000D48E2">
        <w:trPr>
          <w:trHeight w:val="1701"/>
        </w:trPr>
        <w:tc>
          <w:tcPr>
            <w:tcW w:w="1701" w:type="dxa"/>
            <w:shd w:val="clear" w:color="auto" w:fill="DAEEF3" w:themeFill="accent5" w:themeFillTint="33"/>
            <w:vAlign w:val="center"/>
            <w:hideMark/>
          </w:tcPr>
          <w:p w:rsidR="000769BA" w:rsidRPr="0038487A" w:rsidRDefault="000769BA" w:rsidP="000D48E2">
            <w:pPr>
              <w:ind w:left="113" w:right="113"/>
              <w:jc w:val="center"/>
              <w:rPr>
                <w:rFonts w:ascii="Trebuchet MS" w:hAnsi="Trebuchet MS"/>
              </w:rPr>
            </w:pPr>
            <w:r w:rsidRPr="0038487A">
              <w:rPr>
                <w:rFonts w:ascii="Trebuchet MS" w:hAnsi="Trebuchet MS"/>
              </w:rPr>
              <w:t>4.0</w:t>
            </w:r>
            <w:r w:rsidR="00923AFB">
              <w:rPr>
                <w:rFonts w:ascii="Trebuchet MS" w:hAnsi="Trebuchet MS"/>
              </w:rPr>
              <w:t xml:space="preserve"> </w:t>
            </w:r>
            <w:r w:rsidRPr="0038487A">
              <w:rPr>
                <w:rFonts w:ascii="Trebuchet MS" w:hAnsi="Trebuchet MS"/>
              </w:rPr>
              <w:t>–</w:t>
            </w:r>
            <w:r w:rsidR="00923AFB">
              <w:rPr>
                <w:rFonts w:ascii="Trebuchet MS" w:hAnsi="Trebuchet MS"/>
              </w:rPr>
              <w:t xml:space="preserve"> </w:t>
            </w:r>
            <w:r w:rsidRPr="0038487A">
              <w:rPr>
                <w:rFonts w:ascii="Trebuchet MS" w:hAnsi="Trebuchet MS"/>
              </w:rPr>
              <w:t>4.9</w:t>
            </w:r>
          </w:p>
        </w:tc>
        <w:tc>
          <w:tcPr>
            <w:tcW w:w="1701" w:type="dxa"/>
            <w:vAlign w:val="center"/>
            <w:hideMark/>
          </w:tcPr>
          <w:p w:rsidR="000769BA" w:rsidRPr="0038487A" w:rsidRDefault="000769BA" w:rsidP="000D48E2">
            <w:pPr>
              <w:ind w:left="113" w:right="113"/>
              <w:jc w:val="center"/>
              <w:rPr>
                <w:rFonts w:ascii="Trebuchet MS" w:hAnsi="Trebuchet MS"/>
              </w:rPr>
            </w:pPr>
            <w:r w:rsidRPr="0038487A">
              <w:rPr>
                <w:rFonts w:ascii="Trebuchet MS" w:hAnsi="Trebuchet MS"/>
              </w:rPr>
              <w:t>Light</w:t>
            </w:r>
          </w:p>
        </w:tc>
        <w:tc>
          <w:tcPr>
            <w:tcW w:w="6252" w:type="dxa"/>
            <w:vAlign w:val="center"/>
            <w:hideMark/>
          </w:tcPr>
          <w:p w:rsidR="000769BA" w:rsidRPr="0038487A" w:rsidRDefault="000769BA" w:rsidP="000D48E2">
            <w:pPr>
              <w:ind w:left="113" w:right="113"/>
              <w:rPr>
                <w:rFonts w:ascii="Trebuchet MS" w:hAnsi="Trebuchet MS"/>
                <w:sz w:val="22"/>
              </w:rPr>
            </w:pPr>
            <w:r w:rsidRPr="0038487A">
              <w:rPr>
                <w:rFonts w:ascii="Trebuchet MS" w:hAnsi="Trebuchet MS"/>
                <w:sz w:val="22"/>
              </w:rPr>
              <w:t>Noticeable shaking of indoor objects and rattling noises.  Felt by most people in the affected area.  Slightly felt outside.  Generally causes none to minimal damage.  Moderate to significant damage very unlikely.  Some objects may fall off shelves or be knocked over.</w:t>
            </w:r>
          </w:p>
        </w:tc>
      </w:tr>
      <w:tr w:rsidR="000769BA" w:rsidRPr="0038487A" w:rsidTr="000D48E2">
        <w:trPr>
          <w:trHeight w:val="1134"/>
        </w:trPr>
        <w:tc>
          <w:tcPr>
            <w:tcW w:w="1701" w:type="dxa"/>
            <w:shd w:val="clear" w:color="auto" w:fill="DAEEF3" w:themeFill="accent5" w:themeFillTint="33"/>
            <w:vAlign w:val="center"/>
            <w:hideMark/>
          </w:tcPr>
          <w:p w:rsidR="000769BA" w:rsidRPr="0038487A" w:rsidRDefault="000769BA" w:rsidP="000D48E2">
            <w:pPr>
              <w:ind w:left="113" w:right="113"/>
              <w:jc w:val="center"/>
              <w:rPr>
                <w:rFonts w:ascii="Trebuchet MS" w:hAnsi="Trebuchet MS"/>
              </w:rPr>
            </w:pPr>
            <w:r w:rsidRPr="0038487A">
              <w:rPr>
                <w:rFonts w:ascii="Trebuchet MS" w:hAnsi="Trebuchet MS"/>
              </w:rPr>
              <w:t>5.0</w:t>
            </w:r>
            <w:r w:rsidR="00923AFB">
              <w:rPr>
                <w:rFonts w:ascii="Trebuchet MS" w:hAnsi="Trebuchet MS"/>
              </w:rPr>
              <w:t xml:space="preserve"> </w:t>
            </w:r>
            <w:r w:rsidRPr="0038487A">
              <w:rPr>
                <w:rFonts w:ascii="Trebuchet MS" w:hAnsi="Trebuchet MS"/>
              </w:rPr>
              <w:t>–</w:t>
            </w:r>
            <w:r w:rsidR="00923AFB">
              <w:rPr>
                <w:rFonts w:ascii="Trebuchet MS" w:hAnsi="Trebuchet MS"/>
              </w:rPr>
              <w:t xml:space="preserve"> </w:t>
            </w:r>
            <w:r w:rsidRPr="0038487A">
              <w:rPr>
                <w:rFonts w:ascii="Trebuchet MS" w:hAnsi="Trebuchet MS"/>
              </w:rPr>
              <w:t>5.9</w:t>
            </w:r>
          </w:p>
        </w:tc>
        <w:tc>
          <w:tcPr>
            <w:tcW w:w="1701" w:type="dxa"/>
            <w:vAlign w:val="center"/>
            <w:hideMark/>
          </w:tcPr>
          <w:p w:rsidR="000769BA" w:rsidRPr="0038487A" w:rsidRDefault="000769BA" w:rsidP="000D48E2">
            <w:pPr>
              <w:ind w:left="113" w:right="113"/>
              <w:jc w:val="center"/>
              <w:rPr>
                <w:rFonts w:ascii="Trebuchet MS" w:hAnsi="Trebuchet MS"/>
              </w:rPr>
            </w:pPr>
            <w:r w:rsidRPr="0038487A">
              <w:rPr>
                <w:rFonts w:ascii="Trebuchet MS" w:hAnsi="Trebuchet MS"/>
              </w:rPr>
              <w:t>Moderate</w:t>
            </w:r>
          </w:p>
        </w:tc>
        <w:tc>
          <w:tcPr>
            <w:tcW w:w="6252" w:type="dxa"/>
            <w:vAlign w:val="center"/>
            <w:hideMark/>
          </w:tcPr>
          <w:p w:rsidR="000769BA" w:rsidRPr="0038487A" w:rsidRDefault="000769BA" w:rsidP="000D48E2">
            <w:pPr>
              <w:ind w:left="113" w:right="113"/>
              <w:rPr>
                <w:rFonts w:ascii="Trebuchet MS" w:hAnsi="Trebuchet MS"/>
                <w:sz w:val="22"/>
              </w:rPr>
            </w:pPr>
            <w:r w:rsidRPr="0038487A">
              <w:rPr>
                <w:rFonts w:ascii="Trebuchet MS" w:hAnsi="Trebuchet MS"/>
                <w:sz w:val="22"/>
              </w:rPr>
              <w:t>Can cause damage of varying severity to poorly constructed buildings.  At most, none to slight da</w:t>
            </w:r>
            <w:bookmarkStart w:id="0" w:name="_GoBack"/>
            <w:bookmarkEnd w:id="0"/>
            <w:r w:rsidRPr="0038487A">
              <w:rPr>
                <w:rFonts w:ascii="Trebuchet MS" w:hAnsi="Trebuchet MS"/>
                <w:sz w:val="22"/>
              </w:rPr>
              <w:t>mage to all other buildings.  Felt by everyone.</w:t>
            </w:r>
          </w:p>
        </w:tc>
      </w:tr>
      <w:tr w:rsidR="000769BA" w:rsidRPr="0038487A" w:rsidTr="000D48E2">
        <w:trPr>
          <w:trHeight w:val="1928"/>
        </w:trPr>
        <w:tc>
          <w:tcPr>
            <w:tcW w:w="1701" w:type="dxa"/>
            <w:shd w:val="clear" w:color="auto" w:fill="DAEEF3" w:themeFill="accent5" w:themeFillTint="33"/>
            <w:vAlign w:val="center"/>
            <w:hideMark/>
          </w:tcPr>
          <w:p w:rsidR="000769BA" w:rsidRPr="0038487A" w:rsidRDefault="000769BA" w:rsidP="000D48E2">
            <w:pPr>
              <w:ind w:left="113" w:right="113"/>
              <w:jc w:val="center"/>
              <w:rPr>
                <w:rFonts w:ascii="Trebuchet MS" w:hAnsi="Trebuchet MS"/>
              </w:rPr>
            </w:pPr>
            <w:r w:rsidRPr="0038487A">
              <w:rPr>
                <w:rFonts w:ascii="Trebuchet MS" w:hAnsi="Trebuchet MS"/>
              </w:rPr>
              <w:t>6.0</w:t>
            </w:r>
            <w:r w:rsidR="00923AFB">
              <w:rPr>
                <w:rFonts w:ascii="Trebuchet MS" w:hAnsi="Trebuchet MS"/>
              </w:rPr>
              <w:t xml:space="preserve"> </w:t>
            </w:r>
            <w:r w:rsidRPr="0038487A">
              <w:rPr>
                <w:rFonts w:ascii="Trebuchet MS" w:hAnsi="Trebuchet MS"/>
              </w:rPr>
              <w:t>–</w:t>
            </w:r>
            <w:r w:rsidR="00923AFB">
              <w:rPr>
                <w:rFonts w:ascii="Trebuchet MS" w:hAnsi="Trebuchet MS"/>
              </w:rPr>
              <w:t xml:space="preserve"> </w:t>
            </w:r>
            <w:r w:rsidRPr="0038487A">
              <w:rPr>
                <w:rFonts w:ascii="Trebuchet MS" w:hAnsi="Trebuchet MS"/>
              </w:rPr>
              <w:t>6.9</w:t>
            </w:r>
          </w:p>
        </w:tc>
        <w:tc>
          <w:tcPr>
            <w:tcW w:w="1701" w:type="dxa"/>
            <w:vAlign w:val="center"/>
            <w:hideMark/>
          </w:tcPr>
          <w:p w:rsidR="000769BA" w:rsidRPr="0038487A" w:rsidRDefault="000769BA" w:rsidP="000D48E2">
            <w:pPr>
              <w:ind w:left="113" w:right="113"/>
              <w:jc w:val="center"/>
              <w:rPr>
                <w:rFonts w:ascii="Trebuchet MS" w:hAnsi="Trebuchet MS"/>
              </w:rPr>
            </w:pPr>
            <w:r w:rsidRPr="0038487A">
              <w:rPr>
                <w:rFonts w:ascii="Trebuchet MS" w:hAnsi="Trebuchet MS"/>
              </w:rPr>
              <w:t>Strong</w:t>
            </w:r>
          </w:p>
        </w:tc>
        <w:tc>
          <w:tcPr>
            <w:tcW w:w="6252" w:type="dxa"/>
            <w:vAlign w:val="center"/>
            <w:hideMark/>
          </w:tcPr>
          <w:p w:rsidR="000769BA" w:rsidRPr="0038487A" w:rsidRDefault="000769BA" w:rsidP="00923AFB">
            <w:pPr>
              <w:ind w:left="113" w:right="113"/>
              <w:rPr>
                <w:rFonts w:ascii="Trebuchet MS" w:hAnsi="Trebuchet MS"/>
                <w:sz w:val="22"/>
              </w:rPr>
            </w:pPr>
            <w:r w:rsidRPr="0038487A">
              <w:rPr>
                <w:rFonts w:ascii="Trebuchet MS" w:hAnsi="Trebuchet MS"/>
                <w:sz w:val="22"/>
              </w:rPr>
              <w:t xml:space="preserve">Damage to a moderate number of well-built structures in populated areas. Earthquake-resistant structures survive with slight to moderate damage.  Poorly </w:t>
            </w:r>
            <w:r w:rsidR="00923AFB">
              <w:rPr>
                <w:rFonts w:ascii="Trebuchet MS" w:hAnsi="Trebuchet MS"/>
                <w:sz w:val="22"/>
              </w:rPr>
              <w:t>built</w:t>
            </w:r>
            <w:r w:rsidRPr="0038487A">
              <w:rPr>
                <w:rFonts w:ascii="Trebuchet MS" w:hAnsi="Trebuchet MS"/>
                <w:sz w:val="22"/>
              </w:rPr>
              <w:t xml:space="preserve"> structures receive moderate to severe damage.  Felt in wider areas, up to hundreds of miles/kilometres from the epicentre.  Strong to violent shaking close to epicentre.</w:t>
            </w:r>
          </w:p>
        </w:tc>
      </w:tr>
      <w:tr w:rsidR="000769BA" w:rsidRPr="0038487A" w:rsidTr="000D48E2">
        <w:trPr>
          <w:trHeight w:val="1670"/>
        </w:trPr>
        <w:tc>
          <w:tcPr>
            <w:tcW w:w="1701" w:type="dxa"/>
            <w:shd w:val="clear" w:color="auto" w:fill="DAEEF3" w:themeFill="accent5" w:themeFillTint="33"/>
            <w:vAlign w:val="center"/>
            <w:hideMark/>
          </w:tcPr>
          <w:p w:rsidR="000769BA" w:rsidRPr="0038487A" w:rsidRDefault="000769BA" w:rsidP="000D48E2">
            <w:pPr>
              <w:ind w:left="113" w:right="113"/>
              <w:jc w:val="center"/>
              <w:rPr>
                <w:rFonts w:ascii="Trebuchet MS" w:hAnsi="Trebuchet MS"/>
              </w:rPr>
            </w:pPr>
            <w:r w:rsidRPr="0038487A">
              <w:rPr>
                <w:rFonts w:ascii="Trebuchet MS" w:hAnsi="Trebuchet MS"/>
              </w:rPr>
              <w:t>7.0</w:t>
            </w:r>
            <w:r w:rsidR="00923AFB">
              <w:rPr>
                <w:rFonts w:ascii="Trebuchet MS" w:hAnsi="Trebuchet MS"/>
              </w:rPr>
              <w:t xml:space="preserve"> </w:t>
            </w:r>
            <w:r w:rsidRPr="0038487A">
              <w:rPr>
                <w:rFonts w:ascii="Trebuchet MS" w:hAnsi="Trebuchet MS"/>
              </w:rPr>
              <w:t>–</w:t>
            </w:r>
            <w:r w:rsidR="00923AFB">
              <w:rPr>
                <w:rFonts w:ascii="Trebuchet MS" w:hAnsi="Trebuchet MS"/>
              </w:rPr>
              <w:t xml:space="preserve"> </w:t>
            </w:r>
            <w:r w:rsidRPr="0038487A">
              <w:rPr>
                <w:rFonts w:ascii="Trebuchet MS" w:hAnsi="Trebuchet MS"/>
              </w:rPr>
              <w:t>7.9</w:t>
            </w:r>
          </w:p>
        </w:tc>
        <w:tc>
          <w:tcPr>
            <w:tcW w:w="1701" w:type="dxa"/>
            <w:vAlign w:val="center"/>
            <w:hideMark/>
          </w:tcPr>
          <w:p w:rsidR="000769BA" w:rsidRPr="0038487A" w:rsidRDefault="000769BA" w:rsidP="000D48E2">
            <w:pPr>
              <w:ind w:left="113" w:right="113"/>
              <w:jc w:val="center"/>
              <w:rPr>
                <w:rFonts w:ascii="Trebuchet MS" w:hAnsi="Trebuchet MS"/>
              </w:rPr>
            </w:pPr>
            <w:r w:rsidRPr="0038487A">
              <w:rPr>
                <w:rFonts w:ascii="Trebuchet MS" w:hAnsi="Trebuchet MS"/>
              </w:rPr>
              <w:t>Major</w:t>
            </w:r>
          </w:p>
        </w:tc>
        <w:tc>
          <w:tcPr>
            <w:tcW w:w="6252" w:type="dxa"/>
            <w:vAlign w:val="center"/>
            <w:hideMark/>
          </w:tcPr>
          <w:p w:rsidR="000769BA" w:rsidRPr="0038487A" w:rsidRDefault="000769BA" w:rsidP="00923AFB">
            <w:pPr>
              <w:ind w:left="113" w:right="113"/>
              <w:rPr>
                <w:rFonts w:ascii="Trebuchet MS" w:hAnsi="Trebuchet MS"/>
                <w:sz w:val="22"/>
              </w:rPr>
            </w:pPr>
            <w:r w:rsidRPr="0038487A">
              <w:rPr>
                <w:rFonts w:ascii="Trebuchet MS" w:hAnsi="Trebuchet MS"/>
                <w:sz w:val="22"/>
              </w:rPr>
              <w:t xml:space="preserve">Causes damage to most buildings, some to partially or completely collapse or receive severe damage.  Well-designed structures are likely to </w:t>
            </w:r>
            <w:r w:rsidR="00923AFB">
              <w:rPr>
                <w:rFonts w:ascii="Trebuchet MS" w:hAnsi="Trebuchet MS"/>
                <w:sz w:val="22"/>
              </w:rPr>
              <w:t>be</w:t>
            </w:r>
            <w:r w:rsidRPr="0038487A">
              <w:rPr>
                <w:rFonts w:ascii="Trebuchet MS" w:hAnsi="Trebuchet MS"/>
                <w:sz w:val="22"/>
              </w:rPr>
              <w:t xml:space="preserve"> damage</w:t>
            </w:r>
            <w:r w:rsidR="00923AFB">
              <w:rPr>
                <w:rFonts w:ascii="Trebuchet MS" w:hAnsi="Trebuchet MS"/>
                <w:sz w:val="22"/>
              </w:rPr>
              <w:t>d</w:t>
            </w:r>
            <w:r w:rsidRPr="0038487A">
              <w:rPr>
                <w:rFonts w:ascii="Trebuchet MS" w:hAnsi="Trebuchet MS"/>
                <w:sz w:val="22"/>
              </w:rPr>
              <w:t>.  Felt across great distances with major damage mostly limited to 250 km from epicentre.</w:t>
            </w:r>
          </w:p>
        </w:tc>
      </w:tr>
      <w:tr w:rsidR="000769BA" w:rsidRPr="0038487A" w:rsidTr="000D48E2">
        <w:trPr>
          <w:trHeight w:val="1417"/>
        </w:trPr>
        <w:tc>
          <w:tcPr>
            <w:tcW w:w="1701" w:type="dxa"/>
            <w:shd w:val="clear" w:color="auto" w:fill="DAEEF3" w:themeFill="accent5" w:themeFillTint="33"/>
            <w:vAlign w:val="center"/>
            <w:hideMark/>
          </w:tcPr>
          <w:p w:rsidR="000769BA" w:rsidRPr="0038487A" w:rsidRDefault="000769BA" w:rsidP="000D48E2">
            <w:pPr>
              <w:ind w:left="113" w:right="113"/>
              <w:jc w:val="center"/>
              <w:rPr>
                <w:rFonts w:ascii="Trebuchet MS" w:hAnsi="Trebuchet MS"/>
              </w:rPr>
            </w:pPr>
            <w:r w:rsidRPr="0038487A">
              <w:rPr>
                <w:rFonts w:ascii="Trebuchet MS" w:hAnsi="Trebuchet MS"/>
              </w:rPr>
              <w:t>8.0</w:t>
            </w:r>
            <w:r w:rsidR="00923AFB">
              <w:rPr>
                <w:rFonts w:ascii="Trebuchet MS" w:hAnsi="Trebuchet MS"/>
              </w:rPr>
              <w:t xml:space="preserve"> </w:t>
            </w:r>
            <w:r w:rsidRPr="0038487A">
              <w:rPr>
                <w:rFonts w:ascii="Trebuchet MS" w:hAnsi="Trebuchet MS"/>
              </w:rPr>
              <w:t>–</w:t>
            </w:r>
            <w:r w:rsidR="00923AFB">
              <w:rPr>
                <w:rFonts w:ascii="Trebuchet MS" w:hAnsi="Trebuchet MS"/>
              </w:rPr>
              <w:t xml:space="preserve"> </w:t>
            </w:r>
            <w:r w:rsidRPr="0038487A">
              <w:rPr>
                <w:rFonts w:ascii="Trebuchet MS" w:hAnsi="Trebuchet MS"/>
              </w:rPr>
              <w:t>8.9</w:t>
            </w:r>
          </w:p>
        </w:tc>
        <w:tc>
          <w:tcPr>
            <w:tcW w:w="1701" w:type="dxa"/>
            <w:vMerge w:val="restart"/>
            <w:vAlign w:val="center"/>
            <w:hideMark/>
          </w:tcPr>
          <w:p w:rsidR="000769BA" w:rsidRPr="0038487A" w:rsidRDefault="000769BA" w:rsidP="000D48E2">
            <w:pPr>
              <w:ind w:left="113" w:right="113"/>
              <w:jc w:val="center"/>
              <w:rPr>
                <w:rFonts w:ascii="Trebuchet MS" w:hAnsi="Trebuchet MS"/>
              </w:rPr>
            </w:pPr>
            <w:r w:rsidRPr="0038487A">
              <w:rPr>
                <w:rFonts w:ascii="Trebuchet MS" w:hAnsi="Trebuchet MS"/>
              </w:rPr>
              <w:t>Great</w:t>
            </w:r>
          </w:p>
        </w:tc>
        <w:tc>
          <w:tcPr>
            <w:tcW w:w="6252" w:type="dxa"/>
            <w:vAlign w:val="center"/>
            <w:hideMark/>
          </w:tcPr>
          <w:p w:rsidR="000769BA" w:rsidRPr="0038487A" w:rsidRDefault="000769BA" w:rsidP="000D48E2">
            <w:pPr>
              <w:ind w:left="113" w:right="113"/>
              <w:rPr>
                <w:rFonts w:ascii="Trebuchet MS" w:hAnsi="Trebuchet MS"/>
                <w:sz w:val="22"/>
              </w:rPr>
            </w:pPr>
            <w:r w:rsidRPr="0038487A">
              <w:rPr>
                <w:rFonts w:ascii="Trebuchet MS" w:hAnsi="Trebuchet MS"/>
                <w:sz w:val="22"/>
              </w:rPr>
              <w:t>Major damage to buildings, structures likely to be destroyed.  Will cause moderate to heavy damage to sturdy or earthquake-resistant buildings.  Damaging in large areas.  Felt in extremely large regions.</w:t>
            </w:r>
          </w:p>
        </w:tc>
      </w:tr>
      <w:tr w:rsidR="000769BA" w:rsidRPr="0038487A" w:rsidTr="000D48E2">
        <w:trPr>
          <w:trHeight w:val="1134"/>
        </w:trPr>
        <w:tc>
          <w:tcPr>
            <w:tcW w:w="1701" w:type="dxa"/>
            <w:shd w:val="clear" w:color="auto" w:fill="DAEEF3" w:themeFill="accent5" w:themeFillTint="33"/>
            <w:vAlign w:val="center"/>
            <w:hideMark/>
          </w:tcPr>
          <w:p w:rsidR="000769BA" w:rsidRPr="0038487A" w:rsidRDefault="000769BA" w:rsidP="000D48E2">
            <w:pPr>
              <w:ind w:left="113" w:right="113"/>
              <w:jc w:val="center"/>
              <w:rPr>
                <w:rFonts w:ascii="Trebuchet MS" w:hAnsi="Trebuchet MS"/>
              </w:rPr>
            </w:pPr>
            <w:r w:rsidRPr="0038487A">
              <w:rPr>
                <w:rFonts w:ascii="Trebuchet MS" w:hAnsi="Trebuchet MS"/>
              </w:rPr>
              <w:t>9.0 and greater</w:t>
            </w:r>
          </w:p>
        </w:tc>
        <w:tc>
          <w:tcPr>
            <w:tcW w:w="1701" w:type="dxa"/>
            <w:vMerge/>
            <w:vAlign w:val="center"/>
            <w:hideMark/>
          </w:tcPr>
          <w:p w:rsidR="000769BA" w:rsidRPr="0038487A" w:rsidRDefault="000769BA" w:rsidP="000D48E2">
            <w:pPr>
              <w:ind w:left="113" w:right="113"/>
              <w:jc w:val="center"/>
              <w:rPr>
                <w:rFonts w:ascii="Trebuchet MS" w:hAnsi="Trebuchet MS"/>
              </w:rPr>
            </w:pPr>
          </w:p>
        </w:tc>
        <w:tc>
          <w:tcPr>
            <w:tcW w:w="6252" w:type="dxa"/>
            <w:vAlign w:val="center"/>
            <w:hideMark/>
          </w:tcPr>
          <w:p w:rsidR="000769BA" w:rsidRPr="0038487A" w:rsidRDefault="000769BA" w:rsidP="000D48E2">
            <w:pPr>
              <w:ind w:left="113" w:right="113"/>
              <w:rPr>
                <w:rFonts w:ascii="Trebuchet MS" w:hAnsi="Trebuchet MS"/>
                <w:sz w:val="22"/>
              </w:rPr>
            </w:pPr>
            <w:r w:rsidRPr="0038487A">
              <w:rPr>
                <w:rFonts w:ascii="Trebuchet MS" w:hAnsi="Trebuchet MS"/>
                <w:sz w:val="22"/>
              </w:rPr>
              <w:t>At or near total destruction.  Severe damage or collapse to all buildings.  Heavy damage and shaking extends to distant locations.  Permanent changes in ground topography.</w:t>
            </w:r>
          </w:p>
        </w:tc>
      </w:tr>
    </w:tbl>
    <w:p w:rsidR="000769BA" w:rsidRPr="00337685" w:rsidRDefault="000769BA" w:rsidP="0078237D">
      <w:pPr>
        <w:rPr>
          <w:rFonts w:ascii="Trebuchet MS" w:hAnsi="Trebuchet MS"/>
        </w:rPr>
      </w:pPr>
    </w:p>
    <w:p w:rsidR="00DE616C" w:rsidRPr="0038487A" w:rsidRDefault="00DE616C" w:rsidP="00DE616C">
      <w:pPr>
        <w:rPr>
          <w:rFonts w:ascii="Trebuchet MS" w:hAnsi="Trebuchet MS"/>
          <w:color w:val="7F7F7F" w:themeColor="text1" w:themeTint="80"/>
          <w:sz w:val="16"/>
          <w:szCs w:val="16"/>
        </w:rPr>
      </w:pPr>
      <w:r w:rsidRPr="0038487A">
        <w:rPr>
          <w:rFonts w:ascii="Trebuchet MS" w:hAnsi="Trebuchet MS"/>
          <w:color w:val="7F7F7F" w:themeColor="text1" w:themeTint="80"/>
          <w:sz w:val="16"/>
          <w:szCs w:val="16"/>
        </w:rPr>
        <w:t xml:space="preserve">Table modified from </w:t>
      </w:r>
      <w:hyperlink r:id="rId10" w:history="1">
        <w:r w:rsidRPr="0038487A">
          <w:rPr>
            <w:rStyle w:val="Hyperlink"/>
            <w:rFonts w:ascii="Trebuchet MS" w:hAnsi="Trebuchet MS"/>
            <w:color w:val="7F7F7F" w:themeColor="text1" w:themeTint="80"/>
            <w:sz w:val="16"/>
            <w:szCs w:val="16"/>
          </w:rPr>
          <w:t>en.wikipedia.org/wiki/</w:t>
        </w:r>
        <w:proofErr w:type="spellStart"/>
        <w:r w:rsidRPr="0038487A">
          <w:rPr>
            <w:rStyle w:val="Hyperlink"/>
            <w:rFonts w:ascii="Trebuchet MS" w:hAnsi="Trebuchet MS"/>
            <w:color w:val="7F7F7F" w:themeColor="text1" w:themeTint="80"/>
            <w:sz w:val="16"/>
            <w:szCs w:val="16"/>
          </w:rPr>
          <w:t>Richter_magnitude_scale</w:t>
        </w:r>
        <w:proofErr w:type="spellEnd"/>
      </w:hyperlink>
      <w:r w:rsidRPr="0038487A">
        <w:rPr>
          <w:rFonts w:ascii="Trebuchet MS" w:hAnsi="Trebuchet MS"/>
          <w:color w:val="7F7F7F" w:themeColor="text1" w:themeTint="80"/>
          <w:sz w:val="16"/>
          <w:szCs w:val="16"/>
        </w:rPr>
        <w:t>.</w:t>
      </w:r>
    </w:p>
    <w:p w:rsidR="00DE616C" w:rsidRPr="000769BA" w:rsidRDefault="00DE616C" w:rsidP="0078237D">
      <w:pPr>
        <w:rPr>
          <w:rFonts w:ascii="Trebuchet MS" w:hAnsi="Trebuchet MS"/>
        </w:rPr>
      </w:pPr>
    </w:p>
    <w:sectPr w:rsidR="00DE616C" w:rsidRPr="000769BA" w:rsidSect="00B55A21">
      <w:pgSz w:w="11906" w:h="16838"/>
      <w:pgMar w:top="1134" w:right="1134" w:bottom="851"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B14" w:rsidRDefault="00797B14" w:rsidP="00B55A21">
      <w:r>
        <w:separator/>
      </w:r>
    </w:p>
  </w:endnote>
  <w:endnote w:type="continuationSeparator" w:id="0">
    <w:p w:rsidR="00797B14" w:rsidRDefault="00797B14"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A21" w:rsidRPr="00B55A21" w:rsidRDefault="0078237D" w:rsidP="0078237D">
    <w:pPr>
      <w:pStyle w:val="Footer"/>
      <w:pBdr>
        <w:top w:val="single" w:sz="4" w:space="1" w:color="auto"/>
      </w:pBdr>
      <w:tabs>
        <w:tab w:val="clear" w:pos="4513"/>
        <w:tab w:val="clear" w:pos="9026"/>
        <w:tab w:val="center" w:pos="4820"/>
        <w:tab w:val="right" w:pos="9638"/>
      </w:tabs>
      <w:spacing w:before="120" w:line="240" w:lineRule="auto"/>
      <w:rPr>
        <w:rFonts w:ascii="Arial" w:hAnsi="Arial" w:cs="Arial"/>
        <w:color w:val="auto"/>
        <w:sz w:val="20"/>
      </w:rPr>
    </w:pPr>
    <w:r>
      <w:rPr>
        <w:rFonts w:ascii="Arial" w:hAnsi="Arial" w:cs="Arial"/>
        <w:color w:val="auto"/>
        <w:sz w:val="20"/>
      </w:rPr>
      <w:t>© www.teachit</w:t>
    </w:r>
    <w:r w:rsidR="00F011C6">
      <w:rPr>
        <w:rFonts w:ascii="Arial" w:hAnsi="Arial" w:cs="Arial"/>
        <w:color w:val="auto"/>
        <w:sz w:val="20"/>
      </w:rPr>
      <w:t>geography</w:t>
    </w:r>
    <w:r w:rsidR="006914DB">
      <w:rPr>
        <w:rFonts w:ascii="Arial" w:hAnsi="Arial" w:cs="Arial"/>
        <w:color w:val="auto"/>
        <w:sz w:val="20"/>
      </w:rPr>
      <w:t>.co.uk 2016</w:t>
    </w:r>
    <w:r w:rsidR="00B55A21" w:rsidRPr="00B55A21">
      <w:rPr>
        <w:rFonts w:ascii="Arial" w:hAnsi="Arial" w:cs="Arial"/>
        <w:color w:val="auto"/>
        <w:sz w:val="20"/>
      </w:rPr>
      <w:tab/>
    </w:r>
    <w:r w:rsidR="00DE616C">
      <w:rPr>
        <w:rFonts w:ascii="Arial" w:hAnsi="Arial" w:cs="Arial"/>
        <w:color w:val="auto"/>
        <w:sz w:val="20"/>
      </w:rPr>
      <w:t>25365</w:t>
    </w:r>
    <w:r w:rsidR="00B55A21" w:rsidRPr="00B55A21">
      <w:rPr>
        <w:rFonts w:ascii="Arial" w:hAnsi="Arial" w:cs="Arial"/>
        <w:color w:val="auto"/>
        <w:sz w:val="20"/>
      </w:rPr>
      <w:tab/>
      <w:t xml:space="preserve">Page </w:t>
    </w:r>
    <w:r w:rsidR="00B55A21" w:rsidRPr="00B55A21">
      <w:rPr>
        <w:rFonts w:ascii="Arial" w:hAnsi="Arial" w:cs="Arial"/>
        <w:bCs/>
        <w:color w:val="auto"/>
        <w:sz w:val="20"/>
      </w:rPr>
      <w:fldChar w:fldCharType="begin"/>
    </w:r>
    <w:r w:rsidR="00B55A21" w:rsidRPr="00B55A21">
      <w:rPr>
        <w:rFonts w:ascii="Arial" w:hAnsi="Arial" w:cs="Arial"/>
        <w:bCs/>
        <w:color w:val="auto"/>
        <w:sz w:val="20"/>
      </w:rPr>
      <w:instrText xml:space="preserve"> PAGE  \* Arabic  \* MERGEFORMAT </w:instrText>
    </w:r>
    <w:r w:rsidR="00B55A21" w:rsidRPr="00B55A21">
      <w:rPr>
        <w:rFonts w:ascii="Arial" w:hAnsi="Arial" w:cs="Arial"/>
        <w:bCs/>
        <w:color w:val="auto"/>
        <w:sz w:val="20"/>
      </w:rPr>
      <w:fldChar w:fldCharType="separate"/>
    </w:r>
    <w:r w:rsidR="00F24691">
      <w:rPr>
        <w:rFonts w:ascii="Arial" w:hAnsi="Arial" w:cs="Arial"/>
        <w:bCs/>
        <w:noProof/>
        <w:color w:val="auto"/>
        <w:sz w:val="20"/>
      </w:rPr>
      <w:t>2</w:t>
    </w:r>
    <w:r w:rsidR="00B55A21" w:rsidRPr="00B55A21">
      <w:rPr>
        <w:rFonts w:ascii="Arial" w:hAnsi="Arial" w:cs="Arial"/>
        <w:bCs/>
        <w:color w:val="auto"/>
        <w:sz w:val="20"/>
      </w:rPr>
      <w:fldChar w:fldCharType="end"/>
    </w:r>
    <w:r w:rsidR="00B55A21" w:rsidRPr="00B55A21">
      <w:rPr>
        <w:rFonts w:ascii="Arial" w:hAnsi="Arial" w:cs="Arial"/>
        <w:color w:val="auto"/>
        <w:sz w:val="20"/>
      </w:rPr>
      <w:t xml:space="preserve"> of </w:t>
    </w:r>
    <w:r w:rsidR="00B55A21" w:rsidRPr="00B55A21">
      <w:rPr>
        <w:rFonts w:ascii="Arial" w:hAnsi="Arial" w:cs="Arial"/>
        <w:bCs/>
        <w:color w:val="auto"/>
        <w:sz w:val="20"/>
      </w:rPr>
      <w:fldChar w:fldCharType="begin"/>
    </w:r>
    <w:r w:rsidR="00B55A21" w:rsidRPr="00B55A21">
      <w:rPr>
        <w:rFonts w:ascii="Arial" w:hAnsi="Arial" w:cs="Arial"/>
        <w:bCs/>
        <w:color w:val="auto"/>
        <w:sz w:val="20"/>
      </w:rPr>
      <w:instrText xml:space="preserve"> NUMPAGES  \* Arabic  \* MERGEFORMAT </w:instrText>
    </w:r>
    <w:r w:rsidR="00B55A21" w:rsidRPr="00B55A21">
      <w:rPr>
        <w:rFonts w:ascii="Arial" w:hAnsi="Arial" w:cs="Arial"/>
        <w:bCs/>
        <w:color w:val="auto"/>
        <w:sz w:val="20"/>
      </w:rPr>
      <w:fldChar w:fldCharType="separate"/>
    </w:r>
    <w:r w:rsidR="00F24691">
      <w:rPr>
        <w:rFonts w:ascii="Arial" w:hAnsi="Arial" w:cs="Arial"/>
        <w:bCs/>
        <w:noProof/>
        <w:color w:val="auto"/>
        <w:sz w:val="20"/>
      </w:rPr>
      <w:t>2</w:t>
    </w:r>
    <w:r w:rsidR="00B55A21" w:rsidRPr="00B55A21">
      <w:rPr>
        <w:rFonts w:ascii="Arial" w:hAnsi="Arial" w:cs="Arial"/>
        <w:bCs/>
        <w:color w:val="auto"/>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B14" w:rsidRDefault="00797B14" w:rsidP="00B55A21">
      <w:r>
        <w:separator/>
      </w:r>
    </w:p>
  </w:footnote>
  <w:footnote w:type="continuationSeparator" w:id="0">
    <w:p w:rsidR="00797B14" w:rsidRDefault="00797B14" w:rsidP="00B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A21" w:rsidRPr="00337685" w:rsidRDefault="000769BA" w:rsidP="0078237D">
    <w:pPr>
      <w:pStyle w:val="Header"/>
      <w:pBdr>
        <w:bottom w:val="single" w:sz="4" w:space="1" w:color="auto"/>
      </w:pBdr>
      <w:spacing w:after="240" w:line="240" w:lineRule="auto"/>
      <w:jc w:val="right"/>
      <w:rPr>
        <w:rFonts w:ascii="Arial" w:hAnsi="Arial" w:cs="Arial"/>
        <w:color w:val="auto"/>
        <w:sz w:val="28"/>
        <w:szCs w:val="32"/>
      </w:rPr>
    </w:pPr>
    <w:r w:rsidRPr="00337685">
      <w:rPr>
        <w:rFonts w:ascii="Arial" w:hAnsi="Arial" w:cs="Arial"/>
        <w:color w:val="auto"/>
        <w:sz w:val="28"/>
        <w:szCs w:val="32"/>
      </w:rPr>
      <w:t>The Richter scale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9BA"/>
    <w:rsid w:val="000769BA"/>
    <w:rsid w:val="0009769E"/>
    <w:rsid w:val="000D48E2"/>
    <w:rsid w:val="00270BFA"/>
    <w:rsid w:val="002A3EBC"/>
    <w:rsid w:val="002C33B6"/>
    <w:rsid w:val="00305B7C"/>
    <w:rsid w:val="00337685"/>
    <w:rsid w:val="0038487A"/>
    <w:rsid w:val="0059452D"/>
    <w:rsid w:val="00675963"/>
    <w:rsid w:val="00683310"/>
    <w:rsid w:val="006914DB"/>
    <w:rsid w:val="00712188"/>
    <w:rsid w:val="00762FE4"/>
    <w:rsid w:val="00776C0B"/>
    <w:rsid w:val="0078237D"/>
    <w:rsid w:val="00787162"/>
    <w:rsid w:val="00797B14"/>
    <w:rsid w:val="007C3FC2"/>
    <w:rsid w:val="00843822"/>
    <w:rsid w:val="00915190"/>
    <w:rsid w:val="00923AFB"/>
    <w:rsid w:val="00A12EA1"/>
    <w:rsid w:val="00AB5045"/>
    <w:rsid w:val="00B416BF"/>
    <w:rsid w:val="00B55A21"/>
    <w:rsid w:val="00B76C1C"/>
    <w:rsid w:val="00B91D3D"/>
    <w:rsid w:val="00BF7E37"/>
    <w:rsid w:val="00DE616C"/>
    <w:rsid w:val="00E13A52"/>
    <w:rsid w:val="00E61F4F"/>
    <w:rsid w:val="00F011C6"/>
    <w:rsid w:val="00F24691"/>
    <w:rsid w:val="00F37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9BA"/>
    <w:rPr>
      <w:rFonts w:ascii="Gill Sans MT" w:eastAsia="Times New Roman" w:hAnsi="Gill Sans MT"/>
      <w:sz w:val="24"/>
      <w:szCs w:val="24"/>
    </w:rPr>
  </w:style>
  <w:style w:type="paragraph" w:styleId="Heading1">
    <w:name w:val="heading 1"/>
    <w:basedOn w:val="Normal"/>
    <w:next w:val="Normal"/>
    <w:link w:val="Heading1Char"/>
    <w:uiPriority w:val="9"/>
    <w:qFormat/>
    <w:rsid w:val="00787162"/>
    <w:pPr>
      <w:keepNext/>
      <w:spacing w:after="240" w:line="276" w:lineRule="auto"/>
      <w:outlineLvl w:val="0"/>
    </w:pPr>
    <w:rPr>
      <w:rFonts w:ascii="Trebuchet MS" w:hAnsi="Trebuchet MS"/>
      <w:bCs/>
      <w:color w:val="000000"/>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pPr>
      <w:spacing w:line="276" w:lineRule="auto"/>
    </w:pPr>
    <w:rPr>
      <w:rFonts w:ascii="Trebuchet MS" w:eastAsia="Trebuchet MS" w:hAnsi="Trebuchet MS"/>
      <w:color w:val="000000"/>
      <w:szCs w:val="36"/>
      <w:lang w:eastAsia="en-US"/>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spacing w:line="276" w:lineRule="auto"/>
    </w:pPr>
    <w:rPr>
      <w:rFonts w:ascii="Trebuchet MS" w:eastAsia="Trebuchet MS" w:hAnsi="Trebuchet MS"/>
      <w:color w:val="000000"/>
      <w:sz w:val="22"/>
      <w:szCs w:val="28"/>
      <w:lang w:eastAsia="en-US"/>
    </w:r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spacing w:line="276" w:lineRule="auto"/>
    </w:pPr>
    <w:rPr>
      <w:rFonts w:ascii="Trebuchet MS" w:eastAsia="Trebuchet MS" w:hAnsi="Trebuchet MS"/>
      <w:color w:val="000000"/>
      <w:sz w:val="22"/>
      <w:szCs w:val="28"/>
      <w:lang w:eastAsia="en-US"/>
    </w:r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787162"/>
    <w:rPr>
      <w:rFonts w:eastAsia="Times New Roman" w:cs="Times New Roman"/>
      <w:bCs/>
      <w:color w:val="000000"/>
      <w:kern w:val="32"/>
      <w:sz w:val="28"/>
      <w:szCs w:val="32"/>
      <w:lang w:eastAsia="en-US"/>
    </w:rPr>
  </w:style>
  <w:style w:type="table" w:styleId="TableGrid">
    <w:name w:val="Table Grid"/>
    <w:basedOn w:val="TableNormal"/>
    <w:uiPriority w:val="39"/>
    <w:rsid w:val="00384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9BA"/>
    <w:rPr>
      <w:rFonts w:ascii="Gill Sans MT" w:eastAsia="Times New Roman" w:hAnsi="Gill Sans MT"/>
      <w:sz w:val="24"/>
      <w:szCs w:val="24"/>
    </w:rPr>
  </w:style>
  <w:style w:type="paragraph" w:styleId="Heading1">
    <w:name w:val="heading 1"/>
    <w:basedOn w:val="Normal"/>
    <w:next w:val="Normal"/>
    <w:link w:val="Heading1Char"/>
    <w:uiPriority w:val="9"/>
    <w:qFormat/>
    <w:rsid w:val="00787162"/>
    <w:pPr>
      <w:keepNext/>
      <w:spacing w:after="240" w:line="276" w:lineRule="auto"/>
      <w:outlineLvl w:val="0"/>
    </w:pPr>
    <w:rPr>
      <w:rFonts w:ascii="Trebuchet MS" w:hAnsi="Trebuchet MS"/>
      <w:bCs/>
      <w:color w:val="000000"/>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pPr>
      <w:spacing w:line="276" w:lineRule="auto"/>
    </w:pPr>
    <w:rPr>
      <w:rFonts w:ascii="Trebuchet MS" w:eastAsia="Trebuchet MS" w:hAnsi="Trebuchet MS"/>
      <w:color w:val="000000"/>
      <w:szCs w:val="36"/>
      <w:lang w:eastAsia="en-US"/>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spacing w:line="276" w:lineRule="auto"/>
    </w:pPr>
    <w:rPr>
      <w:rFonts w:ascii="Trebuchet MS" w:eastAsia="Trebuchet MS" w:hAnsi="Trebuchet MS"/>
      <w:color w:val="000000"/>
      <w:sz w:val="22"/>
      <w:szCs w:val="28"/>
      <w:lang w:eastAsia="en-US"/>
    </w:r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spacing w:line="276" w:lineRule="auto"/>
    </w:pPr>
    <w:rPr>
      <w:rFonts w:ascii="Trebuchet MS" w:eastAsia="Trebuchet MS" w:hAnsi="Trebuchet MS"/>
      <w:color w:val="000000"/>
      <w:sz w:val="22"/>
      <w:szCs w:val="28"/>
      <w:lang w:eastAsia="en-US"/>
    </w:r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787162"/>
    <w:rPr>
      <w:rFonts w:eastAsia="Times New Roman" w:cs="Times New Roman"/>
      <w:bCs/>
      <w:color w:val="000000"/>
      <w:kern w:val="32"/>
      <w:sz w:val="28"/>
      <w:szCs w:val="32"/>
      <w:lang w:eastAsia="en-US"/>
    </w:rPr>
  </w:style>
  <w:style w:type="table" w:styleId="TableGrid">
    <w:name w:val="Table Grid"/>
    <w:basedOn w:val="TableNormal"/>
    <w:uiPriority w:val="39"/>
    <w:rsid w:val="00384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n.wikipedia.org/wiki/Richter_magnitude_scal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n.wikipedia.org/wiki/Richter_magnitude_scale" TargetMode="Externa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ublishing\Cross-site%20content\Templates\Shared%20templates\Geography\Geography%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Geography portrait</Template>
  <TotalTime>0</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Yasmin Gorle</cp:lastModifiedBy>
  <cp:revision>3</cp:revision>
  <cp:lastPrinted>2016-08-15T08:12:00Z</cp:lastPrinted>
  <dcterms:created xsi:type="dcterms:W3CDTF">2016-08-15T08:12:00Z</dcterms:created>
  <dcterms:modified xsi:type="dcterms:W3CDTF">2016-08-15T08:12:00Z</dcterms:modified>
</cp:coreProperties>
</file>