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FD075B" w:rsidRDefault="00530AD4" w:rsidP="00FD075B">
      <w:pPr>
        <w:pStyle w:val="Heading"/>
      </w:pPr>
      <w:r w:rsidRPr="00FD075B">
        <w:t>Teaching notes</w:t>
      </w:r>
    </w:p>
    <w:p w:rsidR="00530AD4" w:rsidRPr="00FD075B" w:rsidRDefault="00530AD4" w:rsidP="00530AD4">
      <w:pPr>
        <w:spacing w:after="0"/>
        <w:rPr>
          <w:rFonts w:ascii="Trebuchet MS" w:hAnsi="Trebuchet MS" w:cs="Arial"/>
        </w:rPr>
      </w:pPr>
    </w:p>
    <w:p w:rsidR="00C70BAE" w:rsidRPr="00FD075B" w:rsidRDefault="00C70BAE" w:rsidP="00530AD4">
      <w:pPr>
        <w:spacing w:after="0"/>
        <w:rPr>
          <w:rFonts w:ascii="Trebuchet MS" w:hAnsi="Trebuchet MS" w:cs="Arial"/>
        </w:rPr>
      </w:pPr>
      <w:r w:rsidRPr="00FD075B">
        <w:rPr>
          <w:rFonts w:ascii="Trebuchet MS" w:hAnsi="Trebuchet MS" w:cs="Arial"/>
        </w:rPr>
        <w:t>The following activity is designed to cover the causes and the attempted solutions for the issue of the poor in Elizabethan England.</w:t>
      </w:r>
    </w:p>
    <w:p w:rsidR="00C70BAE" w:rsidRPr="00FD075B" w:rsidRDefault="00C70BAE" w:rsidP="00530AD4">
      <w:pPr>
        <w:spacing w:after="0"/>
        <w:rPr>
          <w:rFonts w:ascii="Trebuchet MS" w:hAnsi="Trebuchet MS" w:cs="Arial"/>
        </w:rPr>
      </w:pPr>
    </w:p>
    <w:p w:rsidR="00C70BAE" w:rsidRPr="00FD075B" w:rsidRDefault="00C70BAE" w:rsidP="00530AD4">
      <w:pPr>
        <w:spacing w:after="0"/>
        <w:rPr>
          <w:rFonts w:ascii="Trebuchet MS" w:hAnsi="Trebuchet MS" w:cs="Arial"/>
        </w:rPr>
      </w:pPr>
    </w:p>
    <w:p w:rsidR="00C70BAE" w:rsidRPr="00FD075B" w:rsidRDefault="00C70BAE" w:rsidP="00FD075B">
      <w:pPr>
        <w:pStyle w:val="heading2"/>
      </w:pPr>
      <w:r w:rsidRPr="00FD075B">
        <w:t>Activity one: Why were</w:t>
      </w:r>
      <w:r w:rsidR="009D0488" w:rsidRPr="00FD075B">
        <w:t xml:space="preserve"> there</w:t>
      </w:r>
      <w:r w:rsidRPr="00FD075B">
        <w:t xml:space="preserve"> more poor people?</w:t>
      </w:r>
    </w:p>
    <w:p w:rsidR="00C70BAE" w:rsidRPr="00FD075B" w:rsidRDefault="00C70BAE" w:rsidP="00C70BAE">
      <w:pPr>
        <w:spacing w:after="0"/>
        <w:rPr>
          <w:rFonts w:ascii="Trebuchet MS" w:hAnsi="Trebuchet MS" w:cs="Arial"/>
        </w:rPr>
      </w:pPr>
    </w:p>
    <w:p w:rsidR="00C70BAE" w:rsidRPr="00FD075B" w:rsidRDefault="00C70BAE" w:rsidP="00C70BAE">
      <w:pPr>
        <w:spacing w:after="0"/>
        <w:rPr>
          <w:rFonts w:ascii="Trebuchet MS" w:hAnsi="Trebuchet MS" w:cs="Arial"/>
        </w:rPr>
      </w:pPr>
      <w:r w:rsidRPr="00FD075B">
        <w:rPr>
          <w:rFonts w:ascii="Trebuchet MS" w:hAnsi="Trebuchet MS" w:cs="Arial"/>
        </w:rPr>
        <w:t xml:space="preserve">Students should read the </w:t>
      </w:r>
      <w:r w:rsidR="009D0488" w:rsidRPr="00FD075B">
        <w:rPr>
          <w:rFonts w:ascii="Trebuchet MS" w:hAnsi="Trebuchet MS" w:cs="Arial"/>
        </w:rPr>
        <w:t>information</w:t>
      </w:r>
      <w:r w:rsidRPr="00FD075B">
        <w:rPr>
          <w:rFonts w:ascii="Trebuchet MS" w:hAnsi="Trebuchet MS" w:cs="Arial"/>
        </w:rPr>
        <w:t xml:space="preserve"> on </w:t>
      </w:r>
      <w:r w:rsidR="00EE5DD9" w:rsidRPr="00FD075B">
        <w:rPr>
          <w:rFonts w:ascii="Trebuchet MS" w:hAnsi="Trebuchet MS" w:cs="Arial"/>
        </w:rPr>
        <w:t xml:space="preserve">the ‘Causes of poverty’ here: </w:t>
      </w:r>
      <w:hyperlink r:id="rId9" w:history="1">
        <w:r w:rsidR="00EE5DD9" w:rsidRPr="00FD075B">
          <w:rPr>
            <w:rStyle w:val="Hyperlink"/>
            <w:rFonts w:ascii="Trebuchet MS" w:hAnsi="Trebuchet MS" w:cs="Arial"/>
          </w:rPr>
          <w:t>bbc.co.uk/history/</w:t>
        </w:r>
        <w:proofErr w:type="spellStart"/>
        <w:r w:rsidR="00EE5DD9" w:rsidRPr="00FD075B">
          <w:rPr>
            <w:rStyle w:val="Hyperlink"/>
            <w:rFonts w:ascii="Trebuchet MS" w:hAnsi="Trebuchet MS" w:cs="Arial"/>
          </w:rPr>
          <w:t>british</w:t>
        </w:r>
        <w:proofErr w:type="spellEnd"/>
        <w:r w:rsidR="00EE5DD9" w:rsidRPr="00FD075B">
          <w:rPr>
            <w:rStyle w:val="Hyperlink"/>
            <w:rFonts w:ascii="Trebuchet MS" w:hAnsi="Trebuchet MS" w:cs="Arial"/>
          </w:rPr>
          <w:t>/</w:t>
        </w:r>
        <w:proofErr w:type="spellStart"/>
        <w:r w:rsidR="00EE5DD9" w:rsidRPr="00FD075B">
          <w:rPr>
            <w:rStyle w:val="Hyperlink"/>
            <w:rFonts w:ascii="Trebuchet MS" w:hAnsi="Trebuchet MS" w:cs="Arial"/>
          </w:rPr>
          <w:t>tudors</w:t>
        </w:r>
        <w:proofErr w:type="spellEnd"/>
        <w:r w:rsidR="00EE5DD9" w:rsidRPr="00FD075B">
          <w:rPr>
            <w:rStyle w:val="Hyperlink"/>
            <w:rFonts w:ascii="Trebuchet MS" w:hAnsi="Trebuchet MS" w:cs="Arial"/>
          </w:rPr>
          <w:t>/poverty_01.shtml</w:t>
        </w:r>
      </w:hyperlink>
      <w:r w:rsidRPr="00FD075B">
        <w:rPr>
          <w:rFonts w:ascii="Trebuchet MS" w:hAnsi="Trebuchet MS" w:cs="Arial"/>
        </w:rPr>
        <w:t>.</w:t>
      </w:r>
      <w:r w:rsidR="00EE5DD9" w:rsidRPr="00FD075B">
        <w:rPr>
          <w:rFonts w:ascii="Trebuchet MS" w:hAnsi="Trebuchet MS" w:cs="Arial"/>
        </w:rPr>
        <w:t xml:space="preserve">  </w:t>
      </w:r>
      <w:r w:rsidR="009D0488" w:rsidRPr="00FD075B">
        <w:rPr>
          <w:rFonts w:ascii="Trebuchet MS" w:hAnsi="Trebuchet MS" w:cs="Arial"/>
        </w:rPr>
        <w:t>Several</w:t>
      </w:r>
      <w:r w:rsidRPr="00FD075B">
        <w:rPr>
          <w:rFonts w:ascii="Trebuchet MS" w:hAnsi="Trebuchet MS" w:cs="Arial"/>
        </w:rPr>
        <w:t xml:space="preserve"> reasons</w:t>
      </w:r>
      <w:r w:rsidR="009D0488" w:rsidRPr="00FD075B">
        <w:rPr>
          <w:rFonts w:ascii="Trebuchet MS" w:hAnsi="Trebuchet MS" w:cs="Arial"/>
        </w:rPr>
        <w:t xml:space="preserve"> are</w:t>
      </w:r>
      <w:r w:rsidRPr="00FD075B">
        <w:rPr>
          <w:rFonts w:ascii="Trebuchet MS" w:hAnsi="Trebuchet MS" w:cs="Arial"/>
        </w:rPr>
        <w:t xml:space="preserve"> identified in the </w:t>
      </w:r>
      <w:r w:rsidR="009D0488" w:rsidRPr="00FD075B">
        <w:rPr>
          <w:rFonts w:ascii="Trebuchet MS" w:hAnsi="Trebuchet MS" w:cs="Arial"/>
        </w:rPr>
        <w:t xml:space="preserve">text for </w:t>
      </w:r>
      <w:r w:rsidRPr="00FD075B">
        <w:rPr>
          <w:rFonts w:ascii="Trebuchet MS" w:hAnsi="Trebuchet MS" w:cs="Arial"/>
        </w:rPr>
        <w:t>why there was an increase in the number of poor people in Elizabethan times.  Students should read, highlight and then pick out the 5 different causes.  They</w:t>
      </w:r>
      <w:r w:rsidR="007F0D89" w:rsidRPr="00FD075B">
        <w:rPr>
          <w:rFonts w:ascii="Trebuchet MS" w:hAnsi="Trebuchet MS" w:cs="Arial"/>
        </w:rPr>
        <w:t xml:space="preserve"> can then explain the issues using </w:t>
      </w:r>
      <w:r w:rsidRPr="00FD075B">
        <w:rPr>
          <w:rFonts w:ascii="Trebuchet MS" w:hAnsi="Trebuchet MS" w:cs="Arial"/>
        </w:rPr>
        <w:t xml:space="preserve">the grid </w:t>
      </w:r>
      <w:r w:rsidR="009D0488" w:rsidRPr="00FD075B">
        <w:rPr>
          <w:rFonts w:ascii="Trebuchet MS" w:hAnsi="Trebuchet MS" w:cs="Arial"/>
        </w:rPr>
        <w:t>on p.2.</w:t>
      </w:r>
    </w:p>
    <w:p w:rsidR="00C70BAE" w:rsidRPr="00FD075B" w:rsidRDefault="00C70BAE" w:rsidP="00C70BAE">
      <w:pPr>
        <w:spacing w:after="0"/>
        <w:rPr>
          <w:rFonts w:ascii="Trebuchet MS" w:hAnsi="Trebuchet MS" w:cs="Arial"/>
        </w:rPr>
      </w:pPr>
    </w:p>
    <w:p w:rsidR="00C70BAE" w:rsidRPr="00FD075B" w:rsidRDefault="00C70BAE" w:rsidP="00C70BAE">
      <w:pPr>
        <w:spacing w:after="0"/>
        <w:rPr>
          <w:rFonts w:ascii="Trebuchet MS" w:hAnsi="Trebuchet MS" w:cs="Arial"/>
        </w:rPr>
      </w:pPr>
    </w:p>
    <w:p w:rsidR="00C70BAE" w:rsidRPr="00FD075B" w:rsidRDefault="00C70BAE" w:rsidP="00FD075B">
      <w:pPr>
        <w:pStyle w:val="heading2"/>
      </w:pPr>
      <w:r w:rsidRPr="00FD075B">
        <w:t>Activity two: What did Elizabeth do about the poor?</w:t>
      </w:r>
    </w:p>
    <w:p w:rsidR="00C70BAE" w:rsidRPr="00FD075B" w:rsidRDefault="00C70BAE" w:rsidP="00C70BAE">
      <w:pPr>
        <w:spacing w:after="0"/>
        <w:rPr>
          <w:rFonts w:ascii="Trebuchet MS" w:hAnsi="Trebuchet MS" w:cs="Arial"/>
        </w:rPr>
      </w:pPr>
    </w:p>
    <w:p w:rsidR="00C70BAE" w:rsidRPr="00FD075B" w:rsidRDefault="00C70BAE" w:rsidP="00C70BAE">
      <w:pPr>
        <w:spacing w:after="0"/>
        <w:rPr>
          <w:rFonts w:ascii="Trebuchet MS" w:hAnsi="Trebuchet MS" w:cs="Arial"/>
        </w:rPr>
      </w:pPr>
      <w:r w:rsidRPr="00FD075B">
        <w:rPr>
          <w:rFonts w:ascii="Trebuchet MS" w:hAnsi="Trebuchet MS" w:cs="Arial"/>
        </w:rPr>
        <w:t xml:space="preserve">Students should read the information on the different acts passed under Elizabeth, culminating in the 1601 </w:t>
      </w:r>
      <w:r w:rsidR="007F0D89" w:rsidRPr="00FD075B">
        <w:rPr>
          <w:rFonts w:ascii="Trebuchet MS" w:hAnsi="Trebuchet MS" w:cs="Arial"/>
        </w:rPr>
        <w:t>P</w:t>
      </w:r>
      <w:r w:rsidRPr="00FD075B">
        <w:rPr>
          <w:rFonts w:ascii="Trebuchet MS" w:hAnsi="Trebuchet MS" w:cs="Arial"/>
        </w:rPr>
        <w:t xml:space="preserve">oor </w:t>
      </w:r>
      <w:r w:rsidR="007F0D89" w:rsidRPr="00FD075B">
        <w:rPr>
          <w:rFonts w:ascii="Trebuchet MS" w:hAnsi="Trebuchet MS" w:cs="Arial"/>
        </w:rPr>
        <w:t>L</w:t>
      </w:r>
      <w:r w:rsidRPr="00FD075B">
        <w:rPr>
          <w:rFonts w:ascii="Trebuchet MS" w:hAnsi="Trebuchet MS" w:cs="Arial"/>
        </w:rPr>
        <w:t>aw, on p.3.  Their task is to summarise each act into a storyboard and a sentence of explanation, with a maximum of 12 words for each one, using the template on p.4.</w:t>
      </w:r>
    </w:p>
    <w:p w:rsidR="00C70BAE" w:rsidRPr="00FD075B" w:rsidRDefault="00C70BAE" w:rsidP="00C70BAE">
      <w:pPr>
        <w:spacing w:after="0"/>
        <w:rPr>
          <w:rFonts w:ascii="Trebuchet MS" w:hAnsi="Trebuchet MS" w:cs="Arial"/>
        </w:rPr>
      </w:pPr>
    </w:p>
    <w:p w:rsidR="00C70BAE" w:rsidRPr="00FD075B" w:rsidRDefault="00C70BAE" w:rsidP="00C70BAE">
      <w:pPr>
        <w:spacing w:after="0"/>
        <w:rPr>
          <w:rFonts w:ascii="Trebuchet MS" w:hAnsi="Trebuchet MS" w:cs="Arial"/>
        </w:rPr>
      </w:pPr>
    </w:p>
    <w:p w:rsidR="00C70BAE" w:rsidRPr="00FD075B" w:rsidRDefault="00C70BAE" w:rsidP="00FD075B">
      <w:pPr>
        <w:pStyle w:val="heading2"/>
      </w:pPr>
      <w:r w:rsidRPr="00FD075B">
        <w:t>Activity three: Exam question</w:t>
      </w:r>
    </w:p>
    <w:p w:rsidR="00C70BAE" w:rsidRPr="00FD075B" w:rsidRDefault="00C70BAE" w:rsidP="00C70BAE">
      <w:pPr>
        <w:spacing w:after="0"/>
        <w:rPr>
          <w:rFonts w:ascii="Trebuchet MS" w:hAnsi="Trebuchet MS" w:cs="Arial"/>
        </w:rPr>
      </w:pPr>
    </w:p>
    <w:p w:rsidR="00C70BAE" w:rsidRPr="00FD075B" w:rsidRDefault="00C70BAE" w:rsidP="00C70BAE">
      <w:pPr>
        <w:spacing w:after="0"/>
        <w:rPr>
          <w:rFonts w:ascii="Trebuchet MS" w:hAnsi="Trebuchet MS" w:cs="Arial"/>
        </w:rPr>
      </w:pPr>
      <w:r w:rsidRPr="00FD075B">
        <w:rPr>
          <w:rFonts w:ascii="Trebuchet MS" w:hAnsi="Trebuchet MS" w:cs="Arial"/>
        </w:rPr>
        <w:t xml:space="preserve">Taken from the specimen paper for the unit: </w:t>
      </w:r>
    </w:p>
    <w:p w:rsidR="00C70BAE" w:rsidRPr="00FD075B" w:rsidRDefault="00C70BAE" w:rsidP="00C70BAE">
      <w:pPr>
        <w:spacing w:after="0"/>
        <w:rPr>
          <w:rFonts w:ascii="Trebuchet MS" w:hAnsi="Trebuchet MS" w:cs="Arial"/>
        </w:rPr>
      </w:pPr>
    </w:p>
    <w:p w:rsidR="00C70BAE" w:rsidRPr="00FD075B" w:rsidRDefault="00C70BAE" w:rsidP="00C70BAE">
      <w:pPr>
        <w:spacing w:after="0"/>
        <w:rPr>
          <w:rFonts w:ascii="Trebuchet MS" w:hAnsi="Trebuchet MS" w:cs="Arial"/>
        </w:rPr>
      </w:pPr>
      <w:r w:rsidRPr="00FD075B">
        <w:rPr>
          <w:rFonts w:ascii="Trebuchet MS" w:hAnsi="Trebuchet MS" w:cs="Arial"/>
        </w:rPr>
        <w:t>Explain what was important about the problem of poverty in Elizabethan England. (8</w:t>
      </w:r>
      <w:r w:rsidR="007F0D89" w:rsidRPr="00FD075B">
        <w:rPr>
          <w:rFonts w:ascii="Trebuchet MS" w:hAnsi="Trebuchet MS" w:cs="Arial"/>
        </w:rPr>
        <w:t xml:space="preserve"> marks</w:t>
      </w:r>
      <w:r w:rsidRPr="00FD075B">
        <w:rPr>
          <w:rFonts w:ascii="Trebuchet MS" w:hAnsi="Trebuchet MS" w:cs="Arial"/>
        </w:rPr>
        <w:t>)</w:t>
      </w:r>
    </w:p>
    <w:p w:rsidR="00C70BAE" w:rsidRPr="00FD075B" w:rsidRDefault="00C70BAE" w:rsidP="00C70BAE">
      <w:pPr>
        <w:spacing w:after="0"/>
        <w:rPr>
          <w:rFonts w:ascii="Trebuchet MS" w:hAnsi="Trebuchet MS" w:cs="Arial"/>
        </w:rPr>
      </w:pPr>
    </w:p>
    <w:p w:rsidR="00C70BAE" w:rsidRPr="00FD075B" w:rsidRDefault="00C70BAE" w:rsidP="00C70BAE">
      <w:pPr>
        <w:spacing w:after="0"/>
        <w:rPr>
          <w:rFonts w:ascii="Trebuchet MS" w:hAnsi="Trebuchet MS" w:cs="Arial"/>
        </w:rPr>
      </w:pPr>
      <w:r w:rsidRPr="00FD075B">
        <w:rPr>
          <w:rFonts w:ascii="Trebuchet MS" w:hAnsi="Trebuchet MS" w:cs="Arial"/>
        </w:rPr>
        <w:t>Students should look to write a complete answer to the question.  The focus of the higher level for the answer is for students to offer extended analysis of what the problem was and the potential for further problems.  There is a writing frame exercise on p.5 to allow students to frame their answers successfully.</w:t>
      </w:r>
    </w:p>
    <w:p w:rsidR="00C70BAE" w:rsidRPr="00FD075B" w:rsidRDefault="00C70BAE" w:rsidP="00C70BAE">
      <w:pPr>
        <w:spacing w:after="0"/>
        <w:rPr>
          <w:rFonts w:ascii="Trebuchet MS" w:hAnsi="Trebuchet MS" w:cs="Arial"/>
        </w:rPr>
      </w:pPr>
    </w:p>
    <w:p w:rsidR="00C70BAE" w:rsidRPr="00FD075B" w:rsidRDefault="00C70BAE" w:rsidP="00530AD4">
      <w:pPr>
        <w:spacing w:after="0"/>
        <w:rPr>
          <w:rFonts w:ascii="Trebuchet MS" w:hAnsi="Trebuchet MS" w:cs="Arial"/>
        </w:rPr>
      </w:pPr>
    </w:p>
    <w:p w:rsidR="008148D3" w:rsidRPr="00FD075B" w:rsidRDefault="008148D3" w:rsidP="00530AD4">
      <w:pPr>
        <w:spacing w:after="0"/>
        <w:rPr>
          <w:rFonts w:ascii="Trebuchet MS" w:hAnsi="Trebuchet MS" w:cs="Arial"/>
          <w:b/>
        </w:rPr>
        <w:sectPr w:rsidR="008148D3" w:rsidRPr="00FD075B" w:rsidSect="004E3635">
          <w:headerReference w:type="default" r:id="rId10"/>
          <w:footerReference w:type="default" r:id="rId11"/>
          <w:headerReference w:type="first" r:id="rId12"/>
          <w:footerReference w:type="first" r:id="rId13"/>
          <w:pgSz w:w="11907" w:h="16839" w:code="9"/>
          <w:pgMar w:top="1134" w:right="1134" w:bottom="851" w:left="1134" w:header="709" w:footer="709" w:gutter="0"/>
          <w:cols w:space="708"/>
          <w:titlePg/>
          <w:docGrid w:linePitch="360"/>
        </w:sectPr>
      </w:pPr>
    </w:p>
    <w:p w:rsidR="00EE5DD9" w:rsidRPr="00FD075B" w:rsidRDefault="00EE5DD9" w:rsidP="00C70BAE">
      <w:pPr>
        <w:widowControl w:val="0"/>
        <w:autoSpaceDE w:val="0"/>
        <w:autoSpaceDN w:val="0"/>
        <w:adjustRightInd w:val="0"/>
        <w:spacing w:after="0"/>
        <w:rPr>
          <w:rFonts w:ascii="Trebuchet MS" w:hAnsi="Trebuchet MS" w:cs="Arial"/>
          <w:szCs w:val="22"/>
        </w:rPr>
      </w:pPr>
      <w:r w:rsidRPr="00FD075B">
        <w:rPr>
          <w:rFonts w:ascii="Trebuchet MS" w:hAnsi="Trebuchet MS" w:cs="Arial"/>
          <w:szCs w:val="22"/>
        </w:rPr>
        <w:lastRenderedPageBreak/>
        <w:t xml:space="preserve">Read the ‘Causes of poverty’ section here: </w:t>
      </w:r>
      <w:hyperlink r:id="rId14" w:history="1">
        <w:r w:rsidRPr="00FD075B">
          <w:rPr>
            <w:rStyle w:val="Hyperlink"/>
            <w:rFonts w:ascii="Trebuchet MS" w:hAnsi="Trebuchet MS" w:cs="Arial"/>
            <w:szCs w:val="22"/>
          </w:rPr>
          <w:t>bbc.co.uk/history/</w:t>
        </w:r>
        <w:proofErr w:type="spellStart"/>
        <w:r w:rsidRPr="00FD075B">
          <w:rPr>
            <w:rStyle w:val="Hyperlink"/>
            <w:rFonts w:ascii="Trebuchet MS" w:hAnsi="Trebuchet MS" w:cs="Arial"/>
            <w:szCs w:val="22"/>
          </w:rPr>
          <w:t>british</w:t>
        </w:r>
        <w:proofErr w:type="spellEnd"/>
        <w:r w:rsidRPr="00FD075B">
          <w:rPr>
            <w:rStyle w:val="Hyperlink"/>
            <w:rFonts w:ascii="Trebuchet MS" w:hAnsi="Trebuchet MS" w:cs="Arial"/>
            <w:szCs w:val="22"/>
          </w:rPr>
          <w:t>/</w:t>
        </w:r>
        <w:proofErr w:type="spellStart"/>
        <w:r w:rsidRPr="00FD075B">
          <w:rPr>
            <w:rStyle w:val="Hyperlink"/>
            <w:rFonts w:ascii="Trebuchet MS" w:hAnsi="Trebuchet MS" w:cs="Arial"/>
            <w:szCs w:val="22"/>
          </w:rPr>
          <w:t>tudors</w:t>
        </w:r>
        <w:proofErr w:type="spellEnd"/>
        <w:r w:rsidRPr="00FD075B">
          <w:rPr>
            <w:rStyle w:val="Hyperlink"/>
            <w:rFonts w:ascii="Trebuchet MS" w:hAnsi="Trebuchet MS" w:cs="Arial"/>
            <w:szCs w:val="22"/>
          </w:rPr>
          <w:t>/poverty_01.shtml</w:t>
        </w:r>
      </w:hyperlink>
      <w:r w:rsidR="007F0D89" w:rsidRPr="00FD075B">
        <w:rPr>
          <w:rFonts w:ascii="Trebuchet MS" w:hAnsi="Trebuchet MS" w:cs="Arial"/>
          <w:szCs w:val="22"/>
        </w:rPr>
        <w:t xml:space="preserve"> and summarise what you find in the table below.</w:t>
      </w:r>
    </w:p>
    <w:tbl>
      <w:tblPr>
        <w:tblStyle w:val="TableGrid"/>
        <w:tblpPr w:leftFromText="180" w:rightFromText="180" w:vertAnchor="text" w:horzAnchor="margin" w:tblpX="108" w:tblpY="276"/>
        <w:tblW w:w="14654"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472"/>
        <w:gridCol w:w="4394"/>
        <w:gridCol w:w="4394"/>
        <w:gridCol w:w="4394"/>
      </w:tblGrid>
      <w:tr w:rsidR="00D817BF" w:rsidRPr="00FD075B" w:rsidTr="00FD075B">
        <w:trPr>
          <w:trHeight w:val="388"/>
        </w:trPr>
        <w:tc>
          <w:tcPr>
            <w:tcW w:w="1472"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rPr>
            </w:pPr>
            <w:r w:rsidRPr="00FD075B">
              <w:rPr>
                <w:rFonts w:ascii="Trebuchet MS" w:hAnsi="Trebuchet MS"/>
                <w:b/>
              </w:rPr>
              <w:t>Reason</w:t>
            </w:r>
          </w:p>
        </w:tc>
        <w:tc>
          <w:tcPr>
            <w:tcW w:w="4394"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rPr>
            </w:pPr>
            <w:r w:rsidRPr="00FD075B">
              <w:rPr>
                <w:rFonts w:ascii="Trebuchet MS" w:hAnsi="Trebuchet MS"/>
                <w:b/>
              </w:rPr>
              <w:t xml:space="preserve">Evidence from the </w:t>
            </w:r>
            <w:r w:rsidR="007F0D89" w:rsidRPr="00FD075B">
              <w:rPr>
                <w:rFonts w:ascii="Trebuchet MS" w:hAnsi="Trebuchet MS"/>
                <w:b/>
              </w:rPr>
              <w:t>text</w:t>
            </w:r>
          </w:p>
        </w:tc>
        <w:tc>
          <w:tcPr>
            <w:tcW w:w="4394"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rPr>
            </w:pPr>
            <w:r w:rsidRPr="00FD075B">
              <w:rPr>
                <w:rFonts w:ascii="Trebuchet MS" w:hAnsi="Trebuchet MS"/>
                <w:b/>
              </w:rPr>
              <w:t>Why was this serious?</w:t>
            </w:r>
          </w:p>
        </w:tc>
        <w:tc>
          <w:tcPr>
            <w:tcW w:w="4394"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rPr>
            </w:pPr>
            <w:r w:rsidRPr="00FD075B">
              <w:rPr>
                <w:rFonts w:ascii="Trebuchet MS" w:hAnsi="Trebuchet MS"/>
                <w:b/>
              </w:rPr>
              <w:t>Was it the government’s fault?</w:t>
            </w:r>
          </w:p>
        </w:tc>
      </w:tr>
      <w:tr w:rsidR="00C70BAE" w:rsidRPr="00FD075B" w:rsidTr="00FD075B">
        <w:trPr>
          <w:trHeight w:val="1552"/>
        </w:trPr>
        <w:tc>
          <w:tcPr>
            <w:tcW w:w="1472" w:type="dxa"/>
            <w:vAlign w:val="center"/>
          </w:tcPr>
          <w:p w:rsidR="00C70BAE" w:rsidRPr="00FD075B" w:rsidRDefault="00C70BAE" w:rsidP="00FD075B">
            <w:pPr>
              <w:spacing w:after="0"/>
              <w:jc w:val="center"/>
              <w:rPr>
                <w:rFonts w:ascii="Trebuchet MS" w:hAnsi="Trebuchet MS"/>
                <w:b/>
              </w:rPr>
            </w:pPr>
            <w:r w:rsidRPr="00FD075B">
              <w:rPr>
                <w:rFonts w:ascii="Trebuchet MS" w:hAnsi="Trebuchet MS"/>
                <w:b/>
                <w:szCs w:val="22"/>
              </w:rPr>
              <w:t>Increased population</w:t>
            </w:r>
          </w:p>
        </w:tc>
        <w:tc>
          <w:tcPr>
            <w:tcW w:w="4394" w:type="dxa"/>
            <w:vAlign w:val="center"/>
          </w:tcPr>
          <w:p w:rsidR="00C70BAE" w:rsidRPr="00FD075B" w:rsidRDefault="00C70BAE" w:rsidP="00FD075B">
            <w:pPr>
              <w:spacing w:after="0"/>
              <w:rPr>
                <w:rFonts w:ascii="Trebuchet MS" w:hAnsi="Trebuchet MS"/>
              </w:rPr>
            </w:pPr>
            <w:bookmarkStart w:id="0" w:name="_GoBack"/>
            <w:bookmarkEnd w:id="0"/>
          </w:p>
        </w:tc>
        <w:tc>
          <w:tcPr>
            <w:tcW w:w="4394" w:type="dxa"/>
            <w:vAlign w:val="center"/>
          </w:tcPr>
          <w:p w:rsidR="00C70BAE" w:rsidRPr="00FD075B" w:rsidRDefault="00C70BAE" w:rsidP="00FD075B">
            <w:pPr>
              <w:spacing w:after="0"/>
              <w:rPr>
                <w:rFonts w:ascii="Trebuchet MS" w:hAnsi="Trebuchet MS"/>
              </w:rPr>
            </w:pPr>
          </w:p>
        </w:tc>
        <w:tc>
          <w:tcPr>
            <w:tcW w:w="4394" w:type="dxa"/>
            <w:vAlign w:val="center"/>
          </w:tcPr>
          <w:p w:rsidR="00C70BAE" w:rsidRPr="00FD075B" w:rsidRDefault="00C70BAE" w:rsidP="00FD075B">
            <w:pPr>
              <w:spacing w:after="0"/>
              <w:rPr>
                <w:rFonts w:ascii="Trebuchet MS" w:hAnsi="Trebuchet MS"/>
              </w:rPr>
            </w:pPr>
          </w:p>
        </w:tc>
      </w:tr>
      <w:tr w:rsidR="00C70BAE" w:rsidRPr="00FD075B" w:rsidTr="00FD075B">
        <w:trPr>
          <w:trHeight w:val="1552"/>
        </w:trPr>
        <w:tc>
          <w:tcPr>
            <w:tcW w:w="1472" w:type="dxa"/>
            <w:vAlign w:val="center"/>
          </w:tcPr>
          <w:p w:rsidR="00C70BAE" w:rsidRPr="00FD075B" w:rsidRDefault="00C70BAE" w:rsidP="00FD075B">
            <w:pPr>
              <w:spacing w:after="0"/>
              <w:jc w:val="center"/>
              <w:rPr>
                <w:rFonts w:ascii="Trebuchet MS" w:hAnsi="Trebuchet MS"/>
                <w:b/>
              </w:rPr>
            </w:pPr>
            <w:r w:rsidRPr="00FD075B">
              <w:rPr>
                <w:rFonts w:ascii="Trebuchet MS" w:hAnsi="Trebuchet MS"/>
                <w:b/>
                <w:szCs w:val="22"/>
              </w:rPr>
              <w:t xml:space="preserve">Poor </w:t>
            </w:r>
            <w:r w:rsidR="00825F35" w:rsidRPr="00FD075B">
              <w:rPr>
                <w:rFonts w:ascii="Trebuchet MS" w:hAnsi="Trebuchet MS"/>
                <w:b/>
                <w:szCs w:val="22"/>
              </w:rPr>
              <w:t>h</w:t>
            </w:r>
            <w:r w:rsidRPr="00FD075B">
              <w:rPr>
                <w:rFonts w:ascii="Trebuchet MS" w:hAnsi="Trebuchet MS"/>
                <w:b/>
                <w:szCs w:val="22"/>
              </w:rPr>
              <w:t>arvests</w:t>
            </w:r>
          </w:p>
        </w:tc>
        <w:tc>
          <w:tcPr>
            <w:tcW w:w="4394" w:type="dxa"/>
            <w:vAlign w:val="center"/>
          </w:tcPr>
          <w:p w:rsidR="00C70BAE" w:rsidRPr="00FD075B" w:rsidRDefault="00C70BAE" w:rsidP="00FD075B">
            <w:pPr>
              <w:spacing w:after="0"/>
              <w:rPr>
                <w:rFonts w:ascii="Trebuchet MS" w:hAnsi="Trebuchet MS"/>
              </w:rPr>
            </w:pPr>
          </w:p>
        </w:tc>
        <w:tc>
          <w:tcPr>
            <w:tcW w:w="4394" w:type="dxa"/>
            <w:vAlign w:val="center"/>
          </w:tcPr>
          <w:p w:rsidR="00C70BAE" w:rsidRPr="00FD075B" w:rsidRDefault="00C70BAE" w:rsidP="00FD075B">
            <w:pPr>
              <w:spacing w:after="0"/>
              <w:rPr>
                <w:rFonts w:ascii="Trebuchet MS" w:hAnsi="Trebuchet MS"/>
              </w:rPr>
            </w:pPr>
          </w:p>
        </w:tc>
        <w:tc>
          <w:tcPr>
            <w:tcW w:w="4394" w:type="dxa"/>
            <w:vAlign w:val="center"/>
          </w:tcPr>
          <w:p w:rsidR="00C70BAE" w:rsidRPr="00FD075B" w:rsidRDefault="00C70BAE" w:rsidP="00FD075B">
            <w:pPr>
              <w:spacing w:after="0"/>
              <w:rPr>
                <w:rFonts w:ascii="Trebuchet MS" w:hAnsi="Trebuchet MS"/>
              </w:rPr>
            </w:pPr>
          </w:p>
        </w:tc>
      </w:tr>
      <w:tr w:rsidR="00C70BAE" w:rsidRPr="00FD075B" w:rsidTr="00FD075B">
        <w:trPr>
          <w:trHeight w:val="1552"/>
        </w:trPr>
        <w:tc>
          <w:tcPr>
            <w:tcW w:w="1472" w:type="dxa"/>
            <w:vAlign w:val="center"/>
          </w:tcPr>
          <w:p w:rsidR="00C70BAE" w:rsidRPr="00FD075B" w:rsidRDefault="00C70BAE" w:rsidP="00FD075B">
            <w:pPr>
              <w:spacing w:after="0"/>
              <w:jc w:val="center"/>
              <w:rPr>
                <w:rFonts w:ascii="Trebuchet MS" w:hAnsi="Trebuchet MS"/>
                <w:b/>
              </w:rPr>
            </w:pPr>
            <w:r w:rsidRPr="00FD075B">
              <w:rPr>
                <w:rFonts w:ascii="Trebuchet MS" w:hAnsi="Trebuchet MS"/>
                <w:b/>
                <w:szCs w:val="22"/>
              </w:rPr>
              <w:t>High prices</w:t>
            </w:r>
          </w:p>
        </w:tc>
        <w:tc>
          <w:tcPr>
            <w:tcW w:w="4394" w:type="dxa"/>
            <w:vAlign w:val="center"/>
          </w:tcPr>
          <w:p w:rsidR="00C70BAE" w:rsidRPr="00FD075B" w:rsidRDefault="00C70BAE" w:rsidP="00FD075B">
            <w:pPr>
              <w:spacing w:after="0"/>
              <w:rPr>
                <w:rFonts w:ascii="Trebuchet MS" w:hAnsi="Trebuchet MS"/>
              </w:rPr>
            </w:pPr>
          </w:p>
        </w:tc>
        <w:tc>
          <w:tcPr>
            <w:tcW w:w="4394" w:type="dxa"/>
            <w:vAlign w:val="center"/>
          </w:tcPr>
          <w:p w:rsidR="00C70BAE" w:rsidRPr="00FD075B" w:rsidRDefault="00C70BAE" w:rsidP="00FD075B">
            <w:pPr>
              <w:spacing w:after="0"/>
              <w:rPr>
                <w:rFonts w:ascii="Trebuchet MS" w:hAnsi="Trebuchet MS"/>
              </w:rPr>
            </w:pPr>
          </w:p>
        </w:tc>
        <w:tc>
          <w:tcPr>
            <w:tcW w:w="4394" w:type="dxa"/>
            <w:vAlign w:val="center"/>
          </w:tcPr>
          <w:p w:rsidR="00C70BAE" w:rsidRPr="00FD075B" w:rsidRDefault="00C70BAE" w:rsidP="00FD075B">
            <w:pPr>
              <w:spacing w:after="0"/>
              <w:rPr>
                <w:rFonts w:ascii="Trebuchet MS" w:hAnsi="Trebuchet MS"/>
              </w:rPr>
            </w:pPr>
          </w:p>
        </w:tc>
      </w:tr>
      <w:tr w:rsidR="00C70BAE" w:rsidRPr="00FD075B" w:rsidTr="00FD075B">
        <w:trPr>
          <w:trHeight w:val="1552"/>
        </w:trPr>
        <w:tc>
          <w:tcPr>
            <w:tcW w:w="1472" w:type="dxa"/>
            <w:vAlign w:val="center"/>
          </w:tcPr>
          <w:p w:rsidR="00C70BAE" w:rsidRPr="00FD075B" w:rsidRDefault="00C70BAE" w:rsidP="00FD075B">
            <w:pPr>
              <w:spacing w:after="0"/>
              <w:jc w:val="center"/>
              <w:rPr>
                <w:rFonts w:ascii="Trebuchet MS" w:hAnsi="Trebuchet MS"/>
                <w:b/>
              </w:rPr>
            </w:pPr>
            <w:r w:rsidRPr="00FD075B">
              <w:rPr>
                <w:rFonts w:ascii="Trebuchet MS" w:hAnsi="Trebuchet MS"/>
                <w:b/>
                <w:szCs w:val="22"/>
              </w:rPr>
              <w:t>Low wages</w:t>
            </w:r>
          </w:p>
        </w:tc>
        <w:tc>
          <w:tcPr>
            <w:tcW w:w="4394" w:type="dxa"/>
            <w:vAlign w:val="center"/>
          </w:tcPr>
          <w:p w:rsidR="00C70BAE" w:rsidRPr="00FD075B" w:rsidRDefault="00C70BAE" w:rsidP="00FD075B">
            <w:pPr>
              <w:spacing w:after="0"/>
              <w:rPr>
                <w:rFonts w:ascii="Trebuchet MS" w:hAnsi="Trebuchet MS"/>
              </w:rPr>
            </w:pPr>
          </w:p>
        </w:tc>
        <w:tc>
          <w:tcPr>
            <w:tcW w:w="4394" w:type="dxa"/>
            <w:vAlign w:val="center"/>
          </w:tcPr>
          <w:p w:rsidR="00C70BAE" w:rsidRPr="00FD075B" w:rsidRDefault="00C70BAE" w:rsidP="00FD075B">
            <w:pPr>
              <w:spacing w:after="0"/>
              <w:rPr>
                <w:rFonts w:ascii="Trebuchet MS" w:hAnsi="Trebuchet MS"/>
              </w:rPr>
            </w:pPr>
          </w:p>
        </w:tc>
        <w:tc>
          <w:tcPr>
            <w:tcW w:w="4394" w:type="dxa"/>
            <w:vAlign w:val="center"/>
          </w:tcPr>
          <w:p w:rsidR="00C70BAE" w:rsidRPr="00FD075B" w:rsidRDefault="00C70BAE" w:rsidP="00FD075B">
            <w:pPr>
              <w:spacing w:after="0"/>
              <w:rPr>
                <w:rFonts w:ascii="Trebuchet MS" w:hAnsi="Trebuchet MS"/>
              </w:rPr>
            </w:pPr>
          </w:p>
        </w:tc>
      </w:tr>
      <w:tr w:rsidR="00C70BAE" w:rsidRPr="00FD075B" w:rsidTr="00FD075B">
        <w:trPr>
          <w:trHeight w:val="1552"/>
        </w:trPr>
        <w:tc>
          <w:tcPr>
            <w:tcW w:w="1472" w:type="dxa"/>
            <w:vAlign w:val="center"/>
          </w:tcPr>
          <w:p w:rsidR="00C70BAE" w:rsidRPr="00FD075B" w:rsidRDefault="00C70BAE" w:rsidP="00FD075B">
            <w:pPr>
              <w:spacing w:after="0"/>
              <w:jc w:val="center"/>
              <w:rPr>
                <w:rFonts w:ascii="Trebuchet MS" w:hAnsi="Trebuchet MS"/>
                <w:b/>
              </w:rPr>
            </w:pPr>
            <w:r w:rsidRPr="00FD075B">
              <w:rPr>
                <w:rFonts w:ascii="Trebuchet MS" w:hAnsi="Trebuchet MS"/>
                <w:b/>
                <w:szCs w:val="22"/>
              </w:rPr>
              <w:t>Lack of jobs</w:t>
            </w:r>
          </w:p>
        </w:tc>
        <w:tc>
          <w:tcPr>
            <w:tcW w:w="4394" w:type="dxa"/>
            <w:vAlign w:val="center"/>
          </w:tcPr>
          <w:p w:rsidR="00C70BAE" w:rsidRPr="00FD075B" w:rsidRDefault="00C70BAE" w:rsidP="00FD075B">
            <w:pPr>
              <w:spacing w:after="0"/>
              <w:rPr>
                <w:rFonts w:ascii="Trebuchet MS" w:hAnsi="Trebuchet MS"/>
              </w:rPr>
            </w:pPr>
          </w:p>
        </w:tc>
        <w:tc>
          <w:tcPr>
            <w:tcW w:w="4394" w:type="dxa"/>
            <w:vAlign w:val="center"/>
          </w:tcPr>
          <w:p w:rsidR="00C70BAE" w:rsidRPr="00FD075B" w:rsidRDefault="00C70BAE" w:rsidP="00FD075B">
            <w:pPr>
              <w:spacing w:after="0"/>
              <w:rPr>
                <w:rFonts w:ascii="Trebuchet MS" w:hAnsi="Trebuchet MS"/>
              </w:rPr>
            </w:pPr>
          </w:p>
        </w:tc>
        <w:tc>
          <w:tcPr>
            <w:tcW w:w="4394" w:type="dxa"/>
            <w:vAlign w:val="center"/>
          </w:tcPr>
          <w:p w:rsidR="00C70BAE" w:rsidRPr="00FD075B" w:rsidRDefault="00C70BAE" w:rsidP="00FD075B">
            <w:pPr>
              <w:spacing w:after="0"/>
              <w:rPr>
                <w:rFonts w:ascii="Trebuchet MS" w:hAnsi="Trebuchet MS"/>
              </w:rPr>
            </w:pPr>
          </w:p>
        </w:tc>
      </w:tr>
    </w:tbl>
    <w:p w:rsidR="00D817BF" w:rsidRPr="00FD075B" w:rsidRDefault="00D817BF" w:rsidP="007247A9">
      <w:pPr>
        <w:widowControl w:val="0"/>
        <w:autoSpaceDE w:val="0"/>
        <w:autoSpaceDN w:val="0"/>
        <w:adjustRightInd w:val="0"/>
        <w:spacing w:after="0"/>
        <w:rPr>
          <w:rFonts w:ascii="Trebuchet MS" w:hAnsi="Trebuchet MS" w:cs="Arial"/>
          <w:b/>
          <w:szCs w:val="22"/>
        </w:rPr>
      </w:pPr>
    </w:p>
    <w:p w:rsidR="00D817BF" w:rsidRPr="00FD075B" w:rsidRDefault="00D817BF" w:rsidP="007247A9">
      <w:pPr>
        <w:widowControl w:val="0"/>
        <w:autoSpaceDE w:val="0"/>
        <w:autoSpaceDN w:val="0"/>
        <w:adjustRightInd w:val="0"/>
        <w:spacing w:after="0"/>
        <w:rPr>
          <w:rFonts w:ascii="Trebuchet MS" w:hAnsi="Trebuchet MS" w:cs="Arial"/>
          <w:b/>
          <w:szCs w:val="22"/>
        </w:rPr>
        <w:sectPr w:rsidR="00D817BF" w:rsidRPr="00FD075B" w:rsidSect="00D817BF">
          <w:footerReference w:type="default" r:id="rId15"/>
          <w:pgSz w:w="16839" w:h="11907" w:orient="landscape" w:code="9"/>
          <w:pgMar w:top="1134" w:right="1134" w:bottom="851" w:left="1134" w:header="709" w:footer="709" w:gutter="0"/>
          <w:cols w:space="708"/>
          <w:docGrid w:linePitch="360"/>
        </w:sectPr>
      </w:pPr>
    </w:p>
    <w:p w:rsidR="00C70BAE" w:rsidRPr="00FD075B" w:rsidRDefault="00C70BAE" w:rsidP="00FD075B">
      <w:pPr>
        <w:pStyle w:val="heading2"/>
        <w:rPr>
          <w:lang w:eastAsia="en-US"/>
        </w:rPr>
      </w:pPr>
      <w:r w:rsidRPr="00FD075B">
        <w:rPr>
          <w:lang w:eastAsia="en-US"/>
        </w:rPr>
        <w:lastRenderedPageBreak/>
        <w:t>What did Elizabeth do about the poor?</w:t>
      </w: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2558E9" w:rsidRDefault="00C70BAE" w:rsidP="00C70BAE">
      <w:pPr>
        <w:widowControl w:val="0"/>
        <w:autoSpaceDE w:val="0"/>
        <w:autoSpaceDN w:val="0"/>
        <w:adjustRightInd w:val="0"/>
        <w:spacing w:after="0"/>
        <w:rPr>
          <w:rFonts w:ascii="Trebuchet MS" w:hAnsi="Trebuchet MS" w:cs="Arial"/>
          <w:b/>
          <w:color w:val="C0504D" w:themeColor="accent2"/>
          <w:szCs w:val="22"/>
        </w:rPr>
      </w:pPr>
      <w:r w:rsidRPr="002558E9">
        <w:rPr>
          <w:rFonts w:ascii="Trebuchet MS" w:hAnsi="Trebuchet MS" w:cs="Arial"/>
          <w:b/>
          <w:color w:val="C0504D" w:themeColor="accent2"/>
          <w:szCs w:val="22"/>
        </w:rPr>
        <w:t>1572 Act</w:t>
      </w: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FD075B" w:rsidRDefault="00C70BAE" w:rsidP="00C70BAE">
      <w:pPr>
        <w:widowControl w:val="0"/>
        <w:autoSpaceDE w:val="0"/>
        <w:autoSpaceDN w:val="0"/>
        <w:adjustRightInd w:val="0"/>
        <w:spacing w:after="0"/>
        <w:rPr>
          <w:rFonts w:ascii="Trebuchet MS" w:hAnsi="Trebuchet MS" w:cs="Arial"/>
          <w:szCs w:val="22"/>
        </w:rPr>
      </w:pPr>
      <w:r w:rsidRPr="00FD075B">
        <w:rPr>
          <w:rFonts w:ascii="Trebuchet MS" w:hAnsi="Trebuchet MS" w:cs="Arial"/>
          <w:szCs w:val="22"/>
        </w:rPr>
        <w:t xml:space="preserve">In 1572 the first compulsory poor law tax was imposed at a local level making poverty a local responsibility.  Each Parish was responsible to provide for its own aged, sick and poor.  The JP for each parish was allowed to collect a tax from those who owned land.  This was called the Poor Rate.  The </w:t>
      </w:r>
      <w:r w:rsidR="007F0D89" w:rsidRPr="00FD075B">
        <w:rPr>
          <w:rFonts w:ascii="Trebuchet MS" w:hAnsi="Trebuchet MS" w:cs="Arial"/>
          <w:szCs w:val="22"/>
        </w:rPr>
        <w:t>l</w:t>
      </w:r>
      <w:r w:rsidRPr="00FD075B">
        <w:rPr>
          <w:rFonts w:ascii="Trebuchet MS" w:hAnsi="Trebuchet MS" w:cs="Arial"/>
          <w:szCs w:val="22"/>
        </w:rPr>
        <w:t>aw stated that charity for the relief of the poor should be collected weekly by assigned collectors.  The money was used to help the '</w:t>
      </w:r>
      <w:r w:rsidR="007F0D89" w:rsidRPr="00FD075B">
        <w:rPr>
          <w:rFonts w:ascii="Trebuchet MS" w:hAnsi="Trebuchet MS" w:cs="Arial"/>
          <w:szCs w:val="22"/>
        </w:rPr>
        <w:t>d</w:t>
      </w:r>
      <w:r w:rsidRPr="00FD075B">
        <w:rPr>
          <w:rFonts w:ascii="Trebuchet MS" w:hAnsi="Trebuchet MS" w:cs="Arial"/>
          <w:szCs w:val="22"/>
        </w:rPr>
        <w:t xml:space="preserve">eserving </w:t>
      </w:r>
      <w:r w:rsidR="007F0D89" w:rsidRPr="00FD075B">
        <w:rPr>
          <w:rFonts w:ascii="Trebuchet MS" w:hAnsi="Trebuchet MS" w:cs="Arial"/>
          <w:szCs w:val="22"/>
        </w:rPr>
        <w:t>p</w:t>
      </w:r>
      <w:r w:rsidRPr="00FD075B">
        <w:rPr>
          <w:rFonts w:ascii="Trebuchet MS" w:hAnsi="Trebuchet MS" w:cs="Arial"/>
          <w:szCs w:val="22"/>
        </w:rPr>
        <w:t xml:space="preserve">oor' − anyone refusing to pay was imprisoned. </w:t>
      </w: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2558E9" w:rsidRDefault="00C70BAE" w:rsidP="00C70BAE">
      <w:pPr>
        <w:widowControl w:val="0"/>
        <w:autoSpaceDE w:val="0"/>
        <w:autoSpaceDN w:val="0"/>
        <w:adjustRightInd w:val="0"/>
        <w:spacing w:after="0"/>
        <w:rPr>
          <w:rFonts w:ascii="Trebuchet MS" w:hAnsi="Trebuchet MS" w:cs="Arial"/>
          <w:b/>
          <w:color w:val="C0504D" w:themeColor="accent2"/>
          <w:szCs w:val="22"/>
        </w:rPr>
      </w:pPr>
      <w:r w:rsidRPr="002558E9">
        <w:rPr>
          <w:rFonts w:ascii="Trebuchet MS" w:hAnsi="Trebuchet MS" w:cs="Arial"/>
          <w:b/>
          <w:color w:val="C0504D" w:themeColor="accent2"/>
          <w:szCs w:val="22"/>
        </w:rPr>
        <w:t>1576 Act</w:t>
      </w: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FD075B" w:rsidRDefault="00C70BAE" w:rsidP="00C70BAE">
      <w:pPr>
        <w:widowControl w:val="0"/>
        <w:autoSpaceDE w:val="0"/>
        <w:autoSpaceDN w:val="0"/>
        <w:adjustRightInd w:val="0"/>
        <w:spacing w:after="0"/>
        <w:rPr>
          <w:rFonts w:ascii="Trebuchet MS" w:hAnsi="Trebuchet MS" w:cs="Arial"/>
          <w:szCs w:val="22"/>
        </w:rPr>
      </w:pPr>
      <w:r w:rsidRPr="00FD075B">
        <w:rPr>
          <w:rFonts w:ascii="Trebuchet MS" w:hAnsi="Trebuchet MS" w:cs="Arial"/>
          <w:szCs w:val="22"/>
        </w:rPr>
        <w:t xml:space="preserve">In the 1576 Act each town was required to provide work for the unemployed.  Institutions were set up which became known as </w:t>
      </w:r>
      <w:r w:rsidR="007F0D89" w:rsidRPr="00FD075B">
        <w:rPr>
          <w:rFonts w:ascii="Trebuchet MS" w:hAnsi="Trebuchet MS" w:cs="Arial"/>
          <w:szCs w:val="22"/>
        </w:rPr>
        <w:t>‘w</w:t>
      </w:r>
      <w:r w:rsidRPr="00FD075B">
        <w:rPr>
          <w:rFonts w:ascii="Trebuchet MS" w:hAnsi="Trebuchet MS" w:cs="Arial"/>
          <w:szCs w:val="22"/>
        </w:rPr>
        <w:t>orkhouse</w:t>
      </w:r>
      <w:r w:rsidR="007F0D89" w:rsidRPr="00FD075B">
        <w:rPr>
          <w:rFonts w:ascii="Trebuchet MS" w:hAnsi="Trebuchet MS" w:cs="Arial"/>
          <w:szCs w:val="22"/>
        </w:rPr>
        <w:t>s’</w:t>
      </w:r>
      <w:r w:rsidRPr="00FD075B">
        <w:rPr>
          <w:rFonts w:ascii="Trebuchet MS" w:hAnsi="Trebuchet MS" w:cs="Arial"/>
          <w:szCs w:val="22"/>
        </w:rPr>
        <w:t>.  Each town was also required to provide work for the unemployed, supplying raw material such as wool for them to work on.  In this way the poor were given practical assistance whilst fulfilling a useful role for the community.</w:t>
      </w: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2558E9" w:rsidRDefault="00C70BAE" w:rsidP="00C70BAE">
      <w:pPr>
        <w:widowControl w:val="0"/>
        <w:autoSpaceDE w:val="0"/>
        <w:autoSpaceDN w:val="0"/>
        <w:adjustRightInd w:val="0"/>
        <w:spacing w:after="0"/>
        <w:rPr>
          <w:rFonts w:ascii="Trebuchet MS" w:hAnsi="Trebuchet MS" w:cs="Arial"/>
          <w:b/>
          <w:color w:val="C0504D" w:themeColor="accent2"/>
          <w:szCs w:val="22"/>
        </w:rPr>
      </w:pPr>
      <w:r w:rsidRPr="002558E9">
        <w:rPr>
          <w:rFonts w:ascii="Trebuchet MS" w:hAnsi="Trebuchet MS" w:cs="Arial"/>
          <w:b/>
          <w:color w:val="C0504D" w:themeColor="accent2"/>
          <w:szCs w:val="22"/>
        </w:rPr>
        <w:t>1597 Act</w:t>
      </w: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FD075B" w:rsidRDefault="00C70BAE" w:rsidP="00C70BAE">
      <w:pPr>
        <w:widowControl w:val="0"/>
        <w:autoSpaceDE w:val="0"/>
        <w:autoSpaceDN w:val="0"/>
        <w:adjustRightInd w:val="0"/>
        <w:spacing w:after="0"/>
        <w:rPr>
          <w:rFonts w:ascii="Trebuchet MS" w:hAnsi="Trebuchet MS" w:cs="Arial"/>
          <w:szCs w:val="22"/>
        </w:rPr>
      </w:pPr>
      <w:r w:rsidRPr="00FD075B">
        <w:rPr>
          <w:rFonts w:ascii="Trebuchet MS" w:hAnsi="Trebuchet MS" w:cs="Arial"/>
          <w:szCs w:val="22"/>
        </w:rPr>
        <w:t>A new position of 'Overseer of the Poor' was created.  The</w:t>
      </w:r>
      <w:r w:rsidR="007F0D89" w:rsidRPr="00FD075B">
        <w:rPr>
          <w:rFonts w:ascii="Trebuchet MS" w:hAnsi="Trebuchet MS" w:cs="Arial"/>
          <w:szCs w:val="22"/>
        </w:rPr>
        <w:t>ir</w:t>
      </w:r>
      <w:r w:rsidRPr="00FD075B">
        <w:rPr>
          <w:rFonts w:ascii="Trebuchet MS" w:hAnsi="Trebuchet MS" w:cs="Arial"/>
          <w:szCs w:val="22"/>
        </w:rPr>
        <w:t xml:space="preserve"> role was to:</w:t>
      </w:r>
    </w:p>
    <w:p w:rsidR="00825F35" w:rsidRPr="00FD075B" w:rsidRDefault="00825F35" w:rsidP="00C70BAE">
      <w:pPr>
        <w:widowControl w:val="0"/>
        <w:autoSpaceDE w:val="0"/>
        <w:autoSpaceDN w:val="0"/>
        <w:adjustRightInd w:val="0"/>
        <w:spacing w:after="0"/>
        <w:rPr>
          <w:rFonts w:ascii="Trebuchet MS" w:hAnsi="Trebuchet MS" w:cs="Arial"/>
          <w:szCs w:val="22"/>
        </w:rPr>
      </w:pPr>
    </w:p>
    <w:p w:rsidR="00C70BAE" w:rsidRPr="00FD075B" w:rsidRDefault="00C70BAE" w:rsidP="00C70BAE">
      <w:pPr>
        <w:pStyle w:val="ListParagraph"/>
        <w:widowControl w:val="0"/>
        <w:numPr>
          <w:ilvl w:val="0"/>
          <w:numId w:val="28"/>
        </w:numPr>
        <w:autoSpaceDE w:val="0"/>
        <w:autoSpaceDN w:val="0"/>
        <w:adjustRightInd w:val="0"/>
        <w:spacing w:after="0"/>
        <w:rPr>
          <w:rFonts w:ascii="Trebuchet MS" w:hAnsi="Trebuchet MS" w:cs="Arial"/>
          <w:szCs w:val="22"/>
        </w:rPr>
      </w:pPr>
      <w:r w:rsidRPr="00FD075B">
        <w:rPr>
          <w:rFonts w:ascii="Trebuchet MS" w:hAnsi="Trebuchet MS" w:cs="Arial"/>
          <w:szCs w:val="22"/>
        </w:rPr>
        <w:t>calculate the amount of '</w:t>
      </w:r>
      <w:r w:rsidR="007F0D89" w:rsidRPr="00FD075B">
        <w:rPr>
          <w:rFonts w:ascii="Trebuchet MS" w:hAnsi="Trebuchet MS" w:cs="Arial"/>
          <w:szCs w:val="22"/>
        </w:rPr>
        <w:t>p</w:t>
      </w:r>
      <w:r w:rsidRPr="00FD075B">
        <w:rPr>
          <w:rFonts w:ascii="Trebuchet MS" w:hAnsi="Trebuchet MS" w:cs="Arial"/>
          <w:szCs w:val="22"/>
        </w:rPr>
        <w:t xml:space="preserve">oor </w:t>
      </w:r>
      <w:r w:rsidR="007F0D89" w:rsidRPr="00FD075B">
        <w:rPr>
          <w:rFonts w:ascii="Trebuchet MS" w:hAnsi="Trebuchet MS" w:cs="Arial"/>
          <w:szCs w:val="22"/>
        </w:rPr>
        <w:t>r</w:t>
      </w:r>
      <w:r w:rsidRPr="00FD075B">
        <w:rPr>
          <w:rFonts w:ascii="Trebuchet MS" w:hAnsi="Trebuchet MS" w:cs="Arial"/>
          <w:szCs w:val="22"/>
        </w:rPr>
        <w:t xml:space="preserve">ate' required for the </w:t>
      </w:r>
      <w:r w:rsidR="007F0D89" w:rsidRPr="00FD075B">
        <w:rPr>
          <w:rFonts w:ascii="Trebuchet MS" w:hAnsi="Trebuchet MS" w:cs="Arial"/>
          <w:szCs w:val="22"/>
        </w:rPr>
        <w:t>p</w:t>
      </w:r>
      <w:r w:rsidRPr="00FD075B">
        <w:rPr>
          <w:rFonts w:ascii="Trebuchet MS" w:hAnsi="Trebuchet MS" w:cs="Arial"/>
          <w:szCs w:val="22"/>
        </w:rPr>
        <w:t>arish</w:t>
      </w:r>
    </w:p>
    <w:p w:rsidR="00C70BAE" w:rsidRPr="00FD075B" w:rsidRDefault="00C70BAE" w:rsidP="00C70BAE">
      <w:pPr>
        <w:pStyle w:val="ListParagraph"/>
        <w:widowControl w:val="0"/>
        <w:numPr>
          <w:ilvl w:val="0"/>
          <w:numId w:val="28"/>
        </w:numPr>
        <w:autoSpaceDE w:val="0"/>
        <w:autoSpaceDN w:val="0"/>
        <w:adjustRightInd w:val="0"/>
        <w:spacing w:after="0"/>
        <w:rPr>
          <w:rFonts w:ascii="Trebuchet MS" w:hAnsi="Trebuchet MS" w:cs="Arial"/>
          <w:szCs w:val="22"/>
        </w:rPr>
      </w:pPr>
      <w:r w:rsidRPr="00FD075B">
        <w:rPr>
          <w:rFonts w:ascii="Trebuchet MS" w:hAnsi="Trebuchet MS" w:cs="Arial"/>
          <w:szCs w:val="22"/>
        </w:rPr>
        <w:t>collect the poor rate from property owners</w:t>
      </w:r>
    </w:p>
    <w:p w:rsidR="00C70BAE" w:rsidRPr="00FD075B" w:rsidRDefault="00C70BAE" w:rsidP="00C70BAE">
      <w:pPr>
        <w:pStyle w:val="ListParagraph"/>
        <w:widowControl w:val="0"/>
        <w:numPr>
          <w:ilvl w:val="0"/>
          <w:numId w:val="28"/>
        </w:numPr>
        <w:autoSpaceDE w:val="0"/>
        <w:autoSpaceDN w:val="0"/>
        <w:adjustRightInd w:val="0"/>
        <w:spacing w:after="0"/>
        <w:rPr>
          <w:rFonts w:ascii="Trebuchet MS" w:hAnsi="Trebuchet MS" w:cs="Arial"/>
          <w:szCs w:val="22"/>
        </w:rPr>
      </w:pPr>
      <w:r w:rsidRPr="00FD075B">
        <w:rPr>
          <w:rFonts w:ascii="Trebuchet MS" w:hAnsi="Trebuchet MS" w:cs="Arial"/>
          <w:szCs w:val="22"/>
        </w:rPr>
        <w:t>dispense money, clothes or food</w:t>
      </w:r>
    </w:p>
    <w:p w:rsidR="00C70BAE" w:rsidRPr="00FD075B" w:rsidRDefault="00C70BAE" w:rsidP="00C70BAE">
      <w:pPr>
        <w:pStyle w:val="ListParagraph"/>
        <w:widowControl w:val="0"/>
        <w:numPr>
          <w:ilvl w:val="0"/>
          <w:numId w:val="28"/>
        </w:numPr>
        <w:autoSpaceDE w:val="0"/>
        <w:autoSpaceDN w:val="0"/>
        <w:adjustRightInd w:val="0"/>
        <w:spacing w:after="0"/>
        <w:rPr>
          <w:rFonts w:ascii="Trebuchet MS" w:hAnsi="Trebuchet MS" w:cs="Arial"/>
          <w:szCs w:val="22"/>
        </w:rPr>
      </w:pPr>
      <w:proofErr w:type="gramStart"/>
      <w:r w:rsidRPr="00FD075B">
        <w:rPr>
          <w:rFonts w:ascii="Trebuchet MS" w:hAnsi="Trebuchet MS" w:cs="Arial"/>
          <w:szCs w:val="22"/>
        </w:rPr>
        <w:t>supervise</w:t>
      </w:r>
      <w:proofErr w:type="gramEnd"/>
      <w:r w:rsidRPr="00FD075B">
        <w:rPr>
          <w:rFonts w:ascii="Trebuchet MS" w:hAnsi="Trebuchet MS" w:cs="Arial"/>
          <w:szCs w:val="22"/>
        </w:rPr>
        <w:t xml:space="preserve"> the </w:t>
      </w:r>
      <w:r w:rsidR="007F0D89" w:rsidRPr="00FD075B">
        <w:rPr>
          <w:rFonts w:ascii="Trebuchet MS" w:hAnsi="Trebuchet MS" w:cs="Arial"/>
          <w:szCs w:val="22"/>
        </w:rPr>
        <w:t>p</w:t>
      </w:r>
      <w:r w:rsidRPr="00FD075B">
        <w:rPr>
          <w:rFonts w:ascii="Trebuchet MS" w:hAnsi="Trebuchet MS" w:cs="Arial"/>
          <w:szCs w:val="22"/>
        </w:rPr>
        <w:t xml:space="preserve">arish </w:t>
      </w:r>
      <w:r w:rsidR="007F0D89" w:rsidRPr="00FD075B">
        <w:rPr>
          <w:rFonts w:ascii="Trebuchet MS" w:hAnsi="Trebuchet MS" w:cs="Arial"/>
          <w:szCs w:val="22"/>
        </w:rPr>
        <w:t>p</w:t>
      </w:r>
      <w:r w:rsidRPr="00FD075B">
        <w:rPr>
          <w:rFonts w:ascii="Trebuchet MS" w:hAnsi="Trebuchet MS" w:cs="Arial"/>
          <w:szCs w:val="22"/>
        </w:rPr>
        <w:t xml:space="preserve">oor </w:t>
      </w:r>
      <w:r w:rsidR="007F0D89" w:rsidRPr="00FD075B">
        <w:rPr>
          <w:rFonts w:ascii="Trebuchet MS" w:hAnsi="Trebuchet MS" w:cs="Arial"/>
          <w:szCs w:val="22"/>
        </w:rPr>
        <w:t>h</w:t>
      </w:r>
      <w:r w:rsidRPr="00FD075B">
        <w:rPr>
          <w:rFonts w:ascii="Trebuchet MS" w:hAnsi="Trebuchet MS" w:cs="Arial"/>
          <w:szCs w:val="22"/>
        </w:rPr>
        <w:t>ouse.</w:t>
      </w:r>
    </w:p>
    <w:p w:rsidR="00C70BAE" w:rsidRPr="00FD075B" w:rsidRDefault="00C70BAE" w:rsidP="00C70BAE">
      <w:pPr>
        <w:pStyle w:val="ListParagraph"/>
        <w:widowControl w:val="0"/>
        <w:autoSpaceDE w:val="0"/>
        <w:autoSpaceDN w:val="0"/>
        <w:adjustRightInd w:val="0"/>
        <w:spacing w:after="0"/>
        <w:ind w:left="360"/>
        <w:rPr>
          <w:rFonts w:ascii="Trebuchet MS" w:hAnsi="Trebuchet MS" w:cs="Arial"/>
          <w:szCs w:val="22"/>
        </w:rPr>
      </w:pPr>
    </w:p>
    <w:p w:rsidR="00C70BAE" w:rsidRPr="00FD075B" w:rsidRDefault="00C70BAE" w:rsidP="00C70BAE">
      <w:pPr>
        <w:pStyle w:val="ListParagraph"/>
        <w:widowControl w:val="0"/>
        <w:autoSpaceDE w:val="0"/>
        <w:autoSpaceDN w:val="0"/>
        <w:adjustRightInd w:val="0"/>
        <w:spacing w:after="0"/>
        <w:ind w:left="360"/>
        <w:rPr>
          <w:rFonts w:ascii="Trebuchet MS" w:hAnsi="Trebuchet MS" w:cs="Arial"/>
          <w:szCs w:val="22"/>
        </w:rPr>
      </w:pPr>
    </w:p>
    <w:p w:rsidR="00C70BAE" w:rsidRPr="002558E9" w:rsidRDefault="00C70BAE" w:rsidP="00C70BAE">
      <w:pPr>
        <w:widowControl w:val="0"/>
        <w:autoSpaceDE w:val="0"/>
        <w:autoSpaceDN w:val="0"/>
        <w:adjustRightInd w:val="0"/>
        <w:spacing w:after="0"/>
        <w:rPr>
          <w:rFonts w:ascii="Trebuchet MS" w:hAnsi="Trebuchet MS" w:cs="Arial"/>
          <w:b/>
          <w:color w:val="C0504D" w:themeColor="accent2"/>
          <w:szCs w:val="22"/>
        </w:rPr>
      </w:pPr>
      <w:r w:rsidRPr="002558E9">
        <w:rPr>
          <w:rFonts w:ascii="Trebuchet MS" w:hAnsi="Trebuchet MS" w:cs="Arial"/>
          <w:b/>
          <w:color w:val="C0504D" w:themeColor="accent2"/>
          <w:szCs w:val="22"/>
        </w:rPr>
        <w:t>1601 Poor Law</w:t>
      </w: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FD075B" w:rsidRDefault="00C70BAE" w:rsidP="00C70BAE">
      <w:pPr>
        <w:widowControl w:val="0"/>
        <w:autoSpaceDE w:val="0"/>
        <w:autoSpaceDN w:val="0"/>
        <w:adjustRightInd w:val="0"/>
        <w:spacing w:after="0"/>
        <w:rPr>
          <w:rFonts w:ascii="Trebuchet MS" w:hAnsi="Trebuchet MS" w:cs="Arial"/>
          <w:szCs w:val="22"/>
        </w:rPr>
      </w:pPr>
      <w:r w:rsidRPr="00FD075B">
        <w:rPr>
          <w:rFonts w:ascii="Trebuchet MS" w:hAnsi="Trebuchet MS" w:cs="Arial"/>
          <w:szCs w:val="22"/>
        </w:rPr>
        <w:t>This created a national system that was to be followed for the next 230 years.  It stated that each parish should:</w:t>
      </w:r>
    </w:p>
    <w:p w:rsidR="00C70BAE" w:rsidRPr="00FD075B" w:rsidRDefault="00C70BAE" w:rsidP="00C70BAE">
      <w:pPr>
        <w:widowControl w:val="0"/>
        <w:autoSpaceDE w:val="0"/>
        <w:autoSpaceDN w:val="0"/>
        <w:adjustRightInd w:val="0"/>
        <w:spacing w:after="0"/>
        <w:rPr>
          <w:rFonts w:ascii="Trebuchet MS" w:hAnsi="Trebuchet MS" w:cs="Arial"/>
          <w:szCs w:val="22"/>
        </w:rPr>
      </w:pPr>
    </w:p>
    <w:p w:rsidR="00C70BAE" w:rsidRPr="00FD075B" w:rsidRDefault="00C70BAE" w:rsidP="00C70BAE">
      <w:pPr>
        <w:pStyle w:val="ListParagraph"/>
        <w:widowControl w:val="0"/>
        <w:numPr>
          <w:ilvl w:val="0"/>
          <w:numId w:val="29"/>
        </w:numPr>
        <w:autoSpaceDE w:val="0"/>
        <w:autoSpaceDN w:val="0"/>
        <w:adjustRightInd w:val="0"/>
        <w:spacing w:after="0"/>
        <w:rPr>
          <w:rFonts w:ascii="Trebuchet MS" w:hAnsi="Trebuchet MS" w:cs="Arial"/>
          <w:szCs w:val="22"/>
        </w:rPr>
      </w:pPr>
      <w:r w:rsidRPr="00FD075B">
        <w:rPr>
          <w:rFonts w:ascii="Trebuchet MS" w:hAnsi="Trebuchet MS" w:cs="Arial"/>
          <w:szCs w:val="22"/>
        </w:rPr>
        <w:t>levy a compulsory poor rate</w:t>
      </w:r>
    </w:p>
    <w:p w:rsidR="00C70BAE" w:rsidRPr="00FD075B" w:rsidRDefault="00C70BAE" w:rsidP="00C70BAE">
      <w:pPr>
        <w:pStyle w:val="ListParagraph"/>
        <w:widowControl w:val="0"/>
        <w:numPr>
          <w:ilvl w:val="0"/>
          <w:numId w:val="29"/>
        </w:numPr>
        <w:autoSpaceDE w:val="0"/>
        <w:autoSpaceDN w:val="0"/>
        <w:adjustRightInd w:val="0"/>
        <w:spacing w:after="0"/>
        <w:rPr>
          <w:rFonts w:ascii="Trebuchet MS" w:hAnsi="Trebuchet MS" w:cs="Arial"/>
          <w:szCs w:val="22"/>
        </w:rPr>
      </w:pPr>
      <w:r w:rsidRPr="00FD075B">
        <w:rPr>
          <w:rFonts w:ascii="Trebuchet MS" w:hAnsi="Trebuchet MS" w:cs="Arial"/>
          <w:szCs w:val="22"/>
        </w:rPr>
        <w:t>provide working materials</w:t>
      </w:r>
    </w:p>
    <w:p w:rsidR="00C70BAE" w:rsidRPr="00FD075B" w:rsidRDefault="00C70BAE" w:rsidP="00C70BAE">
      <w:pPr>
        <w:pStyle w:val="ListParagraph"/>
        <w:widowControl w:val="0"/>
        <w:numPr>
          <w:ilvl w:val="0"/>
          <w:numId w:val="29"/>
        </w:numPr>
        <w:autoSpaceDE w:val="0"/>
        <w:autoSpaceDN w:val="0"/>
        <w:adjustRightInd w:val="0"/>
        <w:spacing w:after="0"/>
        <w:rPr>
          <w:rFonts w:ascii="Trebuchet MS" w:hAnsi="Trebuchet MS" w:cs="Arial"/>
          <w:szCs w:val="22"/>
        </w:rPr>
      </w:pPr>
      <w:r w:rsidRPr="00FD075B">
        <w:rPr>
          <w:rFonts w:ascii="Trebuchet MS" w:hAnsi="Trebuchet MS" w:cs="Arial"/>
          <w:szCs w:val="22"/>
        </w:rPr>
        <w:t>provide work or apprenticeships for children who were orphaned or whose parents were unable to support them</w:t>
      </w:r>
    </w:p>
    <w:p w:rsidR="00C70BAE" w:rsidRPr="00FD075B" w:rsidRDefault="00C70BAE" w:rsidP="00C70BAE">
      <w:pPr>
        <w:pStyle w:val="ListParagraph"/>
        <w:widowControl w:val="0"/>
        <w:numPr>
          <w:ilvl w:val="0"/>
          <w:numId w:val="29"/>
        </w:numPr>
        <w:autoSpaceDE w:val="0"/>
        <w:autoSpaceDN w:val="0"/>
        <w:adjustRightInd w:val="0"/>
        <w:spacing w:after="0"/>
        <w:rPr>
          <w:rFonts w:ascii="Trebuchet MS" w:hAnsi="Trebuchet MS" w:cs="Arial"/>
          <w:szCs w:val="22"/>
        </w:rPr>
      </w:pPr>
      <w:r w:rsidRPr="00FD075B">
        <w:rPr>
          <w:rFonts w:ascii="Trebuchet MS" w:hAnsi="Trebuchet MS" w:cs="Arial"/>
          <w:szCs w:val="22"/>
        </w:rPr>
        <w:t>offer relief to the '</w:t>
      </w:r>
      <w:r w:rsidR="007F0D89" w:rsidRPr="00FD075B">
        <w:rPr>
          <w:rFonts w:ascii="Trebuchet MS" w:hAnsi="Trebuchet MS" w:cs="Arial"/>
          <w:szCs w:val="22"/>
        </w:rPr>
        <w:t>deserving p</w:t>
      </w:r>
      <w:r w:rsidRPr="00FD075B">
        <w:rPr>
          <w:rFonts w:ascii="Trebuchet MS" w:hAnsi="Trebuchet MS" w:cs="Arial"/>
          <w:szCs w:val="22"/>
        </w:rPr>
        <w:t>oor'</w:t>
      </w:r>
    </w:p>
    <w:p w:rsidR="00C70BAE" w:rsidRPr="00FD075B" w:rsidRDefault="00C70BAE" w:rsidP="00C70BAE">
      <w:pPr>
        <w:pStyle w:val="ListParagraph"/>
        <w:widowControl w:val="0"/>
        <w:numPr>
          <w:ilvl w:val="0"/>
          <w:numId w:val="29"/>
        </w:numPr>
        <w:autoSpaceDE w:val="0"/>
        <w:autoSpaceDN w:val="0"/>
        <w:adjustRightInd w:val="0"/>
        <w:spacing w:after="0"/>
        <w:rPr>
          <w:rFonts w:ascii="Trebuchet MS" w:hAnsi="Trebuchet MS" w:cs="Arial"/>
          <w:szCs w:val="22"/>
        </w:rPr>
      </w:pPr>
      <w:r w:rsidRPr="00FD075B">
        <w:rPr>
          <w:rFonts w:ascii="Trebuchet MS" w:hAnsi="Trebuchet MS" w:cs="Arial"/>
          <w:szCs w:val="22"/>
        </w:rPr>
        <w:t>collect a poor relief rate from property owners</w:t>
      </w:r>
    </w:p>
    <w:p w:rsidR="009C1C75" w:rsidRPr="00FD075B" w:rsidRDefault="007F0D89" w:rsidP="00C70BAE">
      <w:pPr>
        <w:pStyle w:val="ListParagraph"/>
        <w:widowControl w:val="0"/>
        <w:numPr>
          <w:ilvl w:val="0"/>
          <w:numId w:val="29"/>
        </w:numPr>
        <w:autoSpaceDE w:val="0"/>
        <w:autoSpaceDN w:val="0"/>
        <w:adjustRightInd w:val="0"/>
        <w:spacing w:after="0"/>
        <w:rPr>
          <w:rFonts w:ascii="Trebuchet MS" w:hAnsi="Trebuchet MS" w:cs="Arial"/>
          <w:szCs w:val="22"/>
        </w:rPr>
      </w:pPr>
      <w:proofErr w:type="gramStart"/>
      <w:r w:rsidRPr="00FD075B">
        <w:rPr>
          <w:rFonts w:ascii="Trebuchet MS" w:hAnsi="Trebuchet MS" w:cs="Arial"/>
          <w:szCs w:val="22"/>
        </w:rPr>
        <w:t>ensure</w:t>
      </w:r>
      <w:proofErr w:type="gramEnd"/>
      <w:r w:rsidRPr="00FD075B">
        <w:rPr>
          <w:rFonts w:ascii="Trebuchet MS" w:hAnsi="Trebuchet MS" w:cs="Arial"/>
          <w:szCs w:val="22"/>
        </w:rPr>
        <w:t xml:space="preserve"> </w:t>
      </w:r>
      <w:r w:rsidR="00C70BAE" w:rsidRPr="00FD075B">
        <w:rPr>
          <w:rFonts w:ascii="Trebuchet MS" w:hAnsi="Trebuchet MS" w:cs="Arial"/>
          <w:szCs w:val="22"/>
        </w:rPr>
        <w:t>parents and children were responsible for each other, so poor elderly parents were expected to live with their children.</w:t>
      </w:r>
    </w:p>
    <w:p w:rsidR="00C70BAE" w:rsidRPr="00FD075B" w:rsidRDefault="00C70BAE" w:rsidP="007247A9">
      <w:pPr>
        <w:widowControl w:val="0"/>
        <w:autoSpaceDE w:val="0"/>
        <w:autoSpaceDN w:val="0"/>
        <w:adjustRightInd w:val="0"/>
        <w:spacing w:after="0"/>
        <w:rPr>
          <w:rFonts w:ascii="Trebuchet MS" w:hAnsi="Trebuchet MS" w:cs="Arial"/>
          <w:szCs w:val="22"/>
        </w:rPr>
        <w:sectPr w:rsidR="00C70BAE" w:rsidRPr="00FD075B" w:rsidSect="002E0E51">
          <w:footerReference w:type="default" r:id="rId16"/>
          <w:pgSz w:w="11907" w:h="16839" w:code="9"/>
          <w:pgMar w:top="1134" w:right="1134" w:bottom="851" w:left="1134" w:header="709" w:footer="709" w:gutter="0"/>
          <w:cols w:space="708"/>
          <w:docGrid w:linePitch="360"/>
        </w:sectPr>
      </w:pPr>
    </w:p>
    <w:tbl>
      <w:tblPr>
        <w:tblStyle w:val="TableGrid"/>
        <w:tblW w:w="9771" w:type="dxa"/>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firstRow="1" w:lastRow="0" w:firstColumn="1" w:lastColumn="0" w:noHBand="0" w:noVBand="1"/>
      </w:tblPr>
      <w:tblGrid>
        <w:gridCol w:w="1418"/>
        <w:gridCol w:w="3705"/>
        <w:gridCol w:w="4648"/>
      </w:tblGrid>
      <w:tr w:rsidR="00C70BAE" w:rsidRPr="00FD075B" w:rsidTr="002558E9">
        <w:trPr>
          <w:trHeight w:val="397"/>
        </w:trPr>
        <w:tc>
          <w:tcPr>
            <w:tcW w:w="1418"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sz w:val="20"/>
                <w:szCs w:val="20"/>
              </w:rPr>
            </w:pPr>
            <w:r w:rsidRPr="00FD075B">
              <w:rPr>
                <w:rFonts w:ascii="Trebuchet MS" w:hAnsi="Trebuchet MS"/>
                <w:b/>
                <w:sz w:val="20"/>
                <w:szCs w:val="20"/>
              </w:rPr>
              <w:lastRenderedPageBreak/>
              <w:t>Legislation</w:t>
            </w:r>
          </w:p>
        </w:tc>
        <w:tc>
          <w:tcPr>
            <w:tcW w:w="3705"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sz w:val="20"/>
                <w:szCs w:val="20"/>
              </w:rPr>
            </w:pPr>
            <w:r w:rsidRPr="00FD075B">
              <w:rPr>
                <w:rFonts w:ascii="Trebuchet MS" w:hAnsi="Trebuchet MS"/>
                <w:b/>
                <w:sz w:val="20"/>
                <w:szCs w:val="20"/>
              </w:rPr>
              <w:t>1572</w:t>
            </w:r>
          </w:p>
        </w:tc>
        <w:tc>
          <w:tcPr>
            <w:tcW w:w="4648"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sz w:val="20"/>
                <w:szCs w:val="20"/>
              </w:rPr>
            </w:pPr>
            <w:r w:rsidRPr="00FD075B">
              <w:rPr>
                <w:rFonts w:ascii="Trebuchet MS" w:hAnsi="Trebuchet MS"/>
                <w:b/>
                <w:sz w:val="20"/>
                <w:szCs w:val="20"/>
              </w:rPr>
              <w:t>1576</w:t>
            </w:r>
          </w:p>
        </w:tc>
      </w:tr>
      <w:tr w:rsidR="00C70BAE" w:rsidRPr="00FD075B" w:rsidTr="002558E9">
        <w:trPr>
          <w:trHeight w:val="4535"/>
        </w:trPr>
        <w:tc>
          <w:tcPr>
            <w:tcW w:w="1418" w:type="dxa"/>
            <w:vAlign w:val="center"/>
          </w:tcPr>
          <w:p w:rsidR="00C70BAE" w:rsidRPr="00FD075B" w:rsidRDefault="00C70BAE" w:rsidP="00C70BAE">
            <w:pPr>
              <w:spacing w:before="60" w:after="60"/>
              <w:rPr>
                <w:rFonts w:ascii="Trebuchet MS" w:hAnsi="Trebuchet MS"/>
                <w:b/>
                <w:sz w:val="20"/>
                <w:szCs w:val="20"/>
              </w:rPr>
            </w:pPr>
            <w:r w:rsidRPr="00FD075B">
              <w:rPr>
                <w:rFonts w:ascii="Trebuchet MS" w:hAnsi="Trebuchet MS"/>
                <w:b/>
                <w:sz w:val="20"/>
                <w:szCs w:val="20"/>
              </w:rPr>
              <w:t>Illustration showing the main points of the reform</w:t>
            </w:r>
          </w:p>
        </w:tc>
        <w:tc>
          <w:tcPr>
            <w:tcW w:w="3705" w:type="dxa"/>
            <w:vAlign w:val="center"/>
          </w:tcPr>
          <w:p w:rsidR="00C70BAE" w:rsidRPr="00FD075B" w:rsidRDefault="00C70BAE" w:rsidP="00C70BAE">
            <w:pPr>
              <w:spacing w:before="60" w:after="60"/>
              <w:rPr>
                <w:rFonts w:ascii="Trebuchet MS" w:hAnsi="Trebuchet MS"/>
                <w:b/>
                <w:sz w:val="20"/>
                <w:szCs w:val="20"/>
              </w:rPr>
            </w:pPr>
          </w:p>
        </w:tc>
        <w:tc>
          <w:tcPr>
            <w:tcW w:w="4648" w:type="dxa"/>
            <w:vAlign w:val="center"/>
          </w:tcPr>
          <w:p w:rsidR="00C70BAE" w:rsidRPr="00FD075B" w:rsidRDefault="00C70BAE" w:rsidP="00C70BAE">
            <w:pPr>
              <w:spacing w:before="60" w:after="60"/>
              <w:rPr>
                <w:rFonts w:ascii="Trebuchet MS" w:hAnsi="Trebuchet MS"/>
                <w:b/>
                <w:sz w:val="20"/>
                <w:szCs w:val="20"/>
              </w:rPr>
            </w:pPr>
          </w:p>
        </w:tc>
      </w:tr>
      <w:tr w:rsidR="00C70BAE" w:rsidRPr="00FD075B" w:rsidTr="002558E9">
        <w:trPr>
          <w:trHeight w:val="1984"/>
        </w:trPr>
        <w:tc>
          <w:tcPr>
            <w:tcW w:w="1418" w:type="dxa"/>
            <w:vAlign w:val="center"/>
          </w:tcPr>
          <w:p w:rsidR="00C70BAE" w:rsidRPr="00FD075B" w:rsidRDefault="00C70BAE" w:rsidP="00C70BAE">
            <w:pPr>
              <w:spacing w:before="60" w:after="60"/>
              <w:rPr>
                <w:rFonts w:ascii="Trebuchet MS" w:hAnsi="Trebuchet MS"/>
                <w:b/>
                <w:sz w:val="20"/>
                <w:szCs w:val="20"/>
              </w:rPr>
            </w:pPr>
            <w:r w:rsidRPr="00FD075B">
              <w:rPr>
                <w:rFonts w:ascii="Trebuchet MS" w:hAnsi="Trebuchet MS"/>
                <w:b/>
                <w:sz w:val="20"/>
                <w:szCs w:val="20"/>
              </w:rPr>
              <w:t>12 word summary of the legislation</w:t>
            </w:r>
          </w:p>
        </w:tc>
        <w:tc>
          <w:tcPr>
            <w:tcW w:w="3705" w:type="dxa"/>
            <w:vAlign w:val="center"/>
          </w:tcPr>
          <w:p w:rsidR="00C70BAE" w:rsidRPr="00FD075B" w:rsidRDefault="00C70BAE" w:rsidP="00C70BAE">
            <w:pPr>
              <w:spacing w:before="60" w:after="60"/>
              <w:rPr>
                <w:rFonts w:ascii="Trebuchet MS" w:hAnsi="Trebuchet MS"/>
                <w:b/>
                <w:sz w:val="20"/>
                <w:szCs w:val="20"/>
              </w:rPr>
            </w:pPr>
          </w:p>
        </w:tc>
        <w:tc>
          <w:tcPr>
            <w:tcW w:w="4648" w:type="dxa"/>
            <w:vAlign w:val="center"/>
          </w:tcPr>
          <w:p w:rsidR="00C70BAE" w:rsidRPr="00FD075B" w:rsidRDefault="00C70BAE" w:rsidP="00C70BAE">
            <w:pPr>
              <w:spacing w:before="60" w:after="60"/>
              <w:rPr>
                <w:rFonts w:ascii="Trebuchet MS" w:hAnsi="Trebuchet MS"/>
                <w:b/>
                <w:sz w:val="20"/>
                <w:szCs w:val="20"/>
              </w:rPr>
            </w:pPr>
          </w:p>
        </w:tc>
      </w:tr>
      <w:tr w:rsidR="00C70BAE" w:rsidRPr="00FD075B" w:rsidTr="002558E9">
        <w:trPr>
          <w:trHeight w:val="397"/>
        </w:trPr>
        <w:tc>
          <w:tcPr>
            <w:tcW w:w="1418"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sz w:val="20"/>
                <w:szCs w:val="20"/>
              </w:rPr>
            </w:pPr>
            <w:r w:rsidRPr="00FD075B">
              <w:rPr>
                <w:rFonts w:ascii="Trebuchet MS" w:hAnsi="Trebuchet MS"/>
                <w:b/>
                <w:sz w:val="20"/>
                <w:szCs w:val="20"/>
              </w:rPr>
              <w:t>Legislation</w:t>
            </w:r>
          </w:p>
        </w:tc>
        <w:tc>
          <w:tcPr>
            <w:tcW w:w="3705"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sz w:val="20"/>
                <w:szCs w:val="20"/>
              </w:rPr>
            </w:pPr>
            <w:r w:rsidRPr="00FD075B">
              <w:rPr>
                <w:rFonts w:ascii="Trebuchet MS" w:hAnsi="Trebuchet MS"/>
                <w:b/>
                <w:sz w:val="20"/>
                <w:szCs w:val="20"/>
              </w:rPr>
              <w:t>1597</w:t>
            </w:r>
          </w:p>
        </w:tc>
        <w:tc>
          <w:tcPr>
            <w:tcW w:w="4648" w:type="dxa"/>
            <w:shd w:val="clear" w:color="auto" w:fill="E5B8B7" w:themeFill="accent2" w:themeFillTint="66"/>
            <w:vAlign w:val="center"/>
          </w:tcPr>
          <w:p w:rsidR="00C70BAE" w:rsidRPr="00FD075B" w:rsidRDefault="00C70BAE" w:rsidP="002558E9">
            <w:pPr>
              <w:spacing w:before="60" w:after="60" w:line="240" w:lineRule="auto"/>
              <w:jc w:val="center"/>
              <w:rPr>
                <w:rFonts w:ascii="Trebuchet MS" w:hAnsi="Trebuchet MS"/>
                <w:b/>
                <w:sz w:val="20"/>
                <w:szCs w:val="20"/>
              </w:rPr>
            </w:pPr>
            <w:r w:rsidRPr="00FD075B">
              <w:rPr>
                <w:rFonts w:ascii="Trebuchet MS" w:hAnsi="Trebuchet MS"/>
                <w:b/>
                <w:sz w:val="20"/>
                <w:szCs w:val="20"/>
              </w:rPr>
              <w:t>1601</w:t>
            </w:r>
          </w:p>
        </w:tc>
      </w:tr>
      <w:tr w:rsidR="00C70BAE" w:rsidRPr="00FD075B" w:rsidTr="002558E9">
        <w:trPr>
          <w:trHeight w:val="4535"/>
        </w:trPr>
        <w:tc>
          <w:tcPr>
            <w:tcW w:w="1418" w:type="dxa"/>
            <w:vAlign w:val="center"/>
          </w:tcPr>
          <w:p w:rsidR="00C70BAE" w:rsidRPr="00FD075B" w:rsidRDefault="00C70BAE" w:rsidP="00C70BAE">
            <w:pPr>
              <w:spacing w:before="60" w:after="60"/>
              <w:rPr>
                <w:rFonts w:ascii="Trebuchet MS" w:hAnsi="Trebuchet MS"/>
                <w:b/>
                <w:sz w:val="20"/>
                <w:szCs w:val="20"/>
              </w:rPr>
            </w:pPr>
            <w:r w:rsidRPr="00FD075B">
              <w:rPr>
                <w:rFonts w:ascii="Trebuchet MS" w:hAnsi="Trebuchet MS"/>
                <w:b/>
                <w:sz w:val="20"/>
                <w:szCs w:val="20"/>
              </w:rPr>
              <w:t>Illustration showing the main points of the reform</w:t>
            </w:r>
          </w:p>
        </w:tc>
        <w:tc>
          <w:tcPr>
            <w:tcW w:w="3705" w:type="dxa"/>
            <w:vAlign w:val="center"/>
          </w:tcPr>
          <w:p w:rsidR="00C70BAE" w:rsidRPr="00FD075B" w:rsidRDefault="00C70BAE" w:rsidP="00C70BAE">
            <w:pPr>
              <w:spacing w:before="60" w:after="60"/>
              <w:rPr>
                <w:rFonts w:ascii="Trebuchet MS" w:hAnsi="Trebuchet MS"/>
                <w:b/>
                <w:sz w:val="20"/>
                <w:szCs w:val="20"/>
              </w:rPr>
            </w:pPr>
          </w:p>
        </w:tc>
        <w:tc>
          <w:tcPr>
            <w:tcW w:w="4648" w:type="dxa"/>
            <w:vAlign w:val="center"/>
          </w:tcPr>
          <w:p w:rsidR="00C70BAE" w:rsidRPr="00FD075B" w:rsidRDefault="00C70BAE" w:rsidP="00C70BAE">
            <w:pPr>
              <w:spacing w:before="60" w:after="60"/>
              <w:rPr>
                <w:rFonts w:ascii="Trebuchet MS" w:hAnsi="Trebuchet MS"/>
                <w:b/>
                <w:sz w:val="20"/>
                <w:szCs w:val="20"/>
              </w:rPr>
            </w:pPr>
          </w:p>
        </w:tc>
      </w:tr>
      <w:tr w:rsidR="00C70BAE" w:rsidRPr="00FD075B" w:rsidTr="002558E9">
        <w:trPr>
          <w:trHeight w:val="1984"/>
        </w:trPr>
        <w:tc>
          <w:tcPr>
            <w:tcW w:w="1418" w:type="dxa"/>
            <w:vAlign w:val="center"/>
          </w:tcPr>
          <w:p w:rsidR="00C70BAE" w:rsidRPr="00FD075B" w:rsidRDefault="00C70BAE" w:rsidP="00C70BAE">
            <w:pPr>
              <w:spacing w:before="60" w:after="60"/>
              <w:rPr>
                <w:rFonts w:ascii="Trebuchet MS" w:hAnsi="Trebuchet MS"/>
                <w:b/>
                <w:sz w:val="20"/>
                <w:szCs w:val="20"/>
              </w:rPr>
            </w:pPr>
            <w:r w:rsidRPr="00FD075B">
              <w:rPr>
                <w:rFonts w:ascii="Trebuchet MS" w:hAnsi="Trebuchet MS"/>
                <w:b/>
                <w:sz w:val="20"/>
                <w:szCs w:val="20"/>
              </w:rPr>
              <w:t>12 word summary of the legislation</w:t>
            </w:r>
          </w:p>
        </w:tc>
        <w:tc>
          <w:tcPr>
            <w:tcW w:w="3705" w:type="dxa"/>
            <w:vAlign w:val="center"/>
          </w:tcPr>
          <w:p w:rsidR="00C70BAE" w:rsidRPr="00FD075B" w:rsidRDefault="00C70BAE" w:rsidP="00C70BAE">
            <w:pPr>
              <w:spacing w:before="60" w:after="60"/>
              <w:rPr>
                <w:rFonts w:ascii="Trebuchet MS" w:hAnsi="Trebuchet MS"/>
                <w:b/>
                <w:sz w:val="20"/>
                <w:szCs w:val="20"/>
              </w:rPr>
            </w:pPr>
          </w:p>
        </w:tc>
        <w:tc>
          <w:tcPr>
            <w:tcW w:w="4648" w:type="dxa"/>
            <w:vAlign w:val="center"/>
          </w:tcPr>
          <w:p w:rsidR="00C70BAE" w:rsidRPr="00FD075B" w:rsidRDefault="00C70BAE" w:rsidP="00C70BAE">
            <w:pPr>
              <w:spacing w:before="60" w:after="60"/>
              <w:rPr>
                <w:rFonts w:ascii="Trebuchet MS" w:hAnsi="Trebuchet MS"/>
                <w:b/>
                <w:sz w:val="20"/>
                <w:szCs w:val="20"/>
              </w:rPr>
            </w:pPr>
          </w:p>
        </w:tc>
      </w:tr>
    </w:tbl>
    <w:p w:rsidR="00C70BAE" w:rsidRPr="00FD075B" w:rsidRDefault="00C70BAE" w:rsidP="007247A9">
      <w:pPr>
        <w:widowControl w:val="0"/>
        <w:autoSpaceDE w:val="0"/>
        <w:autoSpaceDN w:val="0"/>
        <w:adjustRightInd w:val="0"/>
        <w:spacing w:after="0"/>
        <w:rPr>
          <w:rFonts w:ascii="Trebuchet MS" w:hAnsi="Trebuchet MS" w:cs="Arial"/>
          <w:szCs w:val="22"/>
        </w:rPr>
      </w:pPr>
    </w:p>
    <w:p w:rsidR="00C70BAE" w:rsidRPr="00FD075B" w:rsidRDefault="00C70BAE" w:rsidP="007247A9">
      <w:pPr>
        <w:widowControl w:val="0"/>
        <w:autoSpaceDE w:val="0"/>
        <w:autoSpaceDN w:val="0"/>
        <w:adjustRightInd w:val="0"/>
        <w:spacing w:after="0"/>
        <w:rPr>
          <w:rFonts w:ascii="Trebuchet MS" w:hAnsi="Trebuchet MS" w:cs="Arial"/>
          <w:szCs w:val="22"/>
        </w:rPr>
        <w:sectPr w:rsidR="00C70BAE" w:rsidRPr="00FD075B" w:rsidSect="002E0E51">
          <w:pgSz w:w="11907" w:h="16839" w:code="9"/>
          <w:pgMar w:top="1134" w:right="1134" w:bottom="851" w:left="1134" w:header="709" w:footer="709" w:gutter="0"/>
          <w:cols w:space="708"/>
          <w:docGrid w:linePitch="360"/>
        </w:sectPr>
      </w:pPr>
    </w:p>
    <w:p w:rsidR="00D817BF" w:rsidRPr="00FD075B" w:rsidRDefault="00D817BF" w:rsidP="00FD075B">
      <w:pPr>
        <w:pStyle w:val="heading2"/>
        <w:rPr>
          <w:lang w:eastAsia="en-US"/>
        </w:rPr>
      </w:pPr>
      <w:r w:rsidRPr="00FD075B">
        <w:rPr>
          <w:lang w:eastAsia="en-US"/>
        </w:rPr>
        <w:lastRenderedPageBreak/>
        <w:t xml:space="preserve">Exam question </w:t>
      </w:r>
    </w:p>
    <w:p w:rsidR="00D817BF" w:rsidRPr="00FD075B" w:rsidRDefault="00D817BF" w:rsidP="00D817BF">
      <w:pPr>
        <w:rPr>
          <w:rFonts w:ascii="Trebuchet MS" w:hAnsi="Trebuchet MS"/>
          <w:szCs w:val="22"/>
          <w:u w:val="single"/>
        </w:rPr>
      </w:pPr>
    </w:p>
    <w:p w:rsidR="00D817BF" w:rsidRPr="00FD075B" w:rsidRDefault="00D817BF" w:rsidP="002558E9">
      <w:pPr>
        <w:spacing w:after="240"/>
        <w:jc w:val="center"/>
        <w:rPr>
          <w:rFonts w:ascii="Trebuchet MS" w:hAnsi="Trebuchet MS"/>
          <w:i/>
          <w:szCs w:val="22"/>
        </w:rPr>
      </w:pPr>
      <w:r w:rsidRPr="00FD075B">
        <w:rPr>
          <w:rFonts w:ascii="Trebuchet MS" w:hAnsi="Trebuchet MS"/>
          <w:i/>
          <w:szCs w:val="22"/>
        </w:rPr>
        <w:t>Explain what was important about the problem of poverty in Elizabethan England (8</w:t>
      </w:r>
      <w:r w:rsidR="007F0D89" w:rsidRPr="00FD075B">
        <w:rPr>
          <w:rFonts w:ascii="Trebuchet MS" w:hAnsi="Trebuchet MS"/>
          <w:i/>
          <w:szCs w:val="22"/>
        </w:rPr>
        <w:t xml:space="preserve"> marks</w:t>
      </w:r>
      <w:r w:rsidRPr="00FD075B">
        <w:rPr>
          <w:rFonts w:ascii="Trebuchet MS" w:hAnsi="Trebuchet MS"/>
          <w:i/>
          <w:szCs w:val="22"/>
        </w:rPr>
        <w:t>)</w:t>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7284"/>
        <w:gridCol w:w="7317"/>
      </w:tblGrid>
      <w:tr w:rsidR="00D817BF" w:rsidRPr="00FD075B" w:rsidTr="002558E9">
        <w:trPr>
          <w:trHeight w:val="1701"/>
        </w:trPr>
        <w:tc>
          <w:tcPr>
            <w:tcW w:w="14601" w:type="dxa"/>
            <w:gridSpan w:val="2"/>
          </w:tcPr>
          <w:p w:rsidR="00D817BF" w:rsidRPr="002558E9" w:rsidRDefault="00D817BF" w:rsidP="00D817BF">
            <w:pPr>
              <w:spacing w:before="120"/>
              <w:jc w:val="both"/>
              <w:rPr>
                <w:rFonts w:ascii="Trebuchet MS" w:hAnsi="Trebuchet MS"/>
                <w:b/>
                <w:color w:val="C0504D" w:themeColor="accent2"/>
                <w:szCs w:val="22"/>
              </w:rPr>
            </w:pPr>
            <w:r w:rsidRPr="002558E9">
              <w:rPr>
                <w:rFonts w:ascii="Trebuchet MS" w:hAnsi="Trebuchet MS"/>
                <w:b/>
                <w:color w:val="C0504D" w:themeColor="accent2"/>
                <w:szCs w:val="22"/>
              </w:rPr>
              <w:t>Introductory sentence – address the question and explain the importance of the problem in summary:</w:t>
            </w:r>
          </w:p>
          <w:p w:rsidR="00D817BF" w:rsidRPr="00FD075B" w:rsidRDefault="00D817BF" w:rsidP="00D817BF">
            <w:pPr>
              <w:spacing w:before="120"/>
              <w:jc w:val="both"/>
              <w:rPr>
                <w:rFonts w:ascii="Trebuchet MS" w:hAnsi="Trebuchet MS"/>
                <w:i/>
                <w:szCs w:val="22"/>
              </w:rPr>
            </w:pPr>
            <w:r w:rsidRPr="00FD075B">
              <w:rPr>
                <w:rFonts w:ascii="Trebuchet MS" w:hAnsi="Trebuchet MS"/>
                <w:i/>
                <w:szCs w:val="22"/>
              </w:rPr>
              <w:t>The problem of poverty in Elizabethan England was that, due to several circumstances, it was dramatically on the increase.  This meant the Elizabethan government had to take drastic action to address it before it could pose a serious threat to the country.</w:t>
            </w:r>
          </w:p>
        </w:tc>
      </w:tr>
      <w:tr w:rsidR="00D817BF" w:rsidRPr="00FD075B" w:rsidTr="002558E9">
        <w:trPr>
          <w:trHeight w:val="3969"/>
        </w:trPr>
        <w:tc>
          <w:tcPr>
            <w:tcW w:w="7284" w:type="dxa"/>
          </w:tcPr>
          <w:p w:rsidR="00D817BF" w:rsidRPr="002558E9" w:rsidRDefault="00D817BF" w:rsidP="00D817BF">
            <w:pPr>
              <w:spacing w:before="120"/>
              <w:jc w:val="both"/>
              <w:rPr>
                <w:rFonts w:ascii="Trebuchet MS" w:hAnsi="Trebuchet MS"/>
                <w:b/>
                <w:color w:val="C0504D" w:themeColor="accent2"/>
                <w:szCs w:val="22"/>
              </w:rPr>
            </w:pPr>
            <w:r w:rsidRPr="002558E9">
              <w:rPr>
                <w:rFonts w:ascii="Trebuchet MS" w:hAnsi="Trebuchet MS"/>
                <w:b/>
                <w:color w:val="C0504D" w:themeColor="accent2"/>
                <w:szCs w:val="22"/>
              </w:rPr>
              <w:t>Factor one: it was on the rise</w:t>
            </w:r>
          </w:p>
          <w:p w:rsidR="00D817BF" w:rsidRPr="00FD075B" w:rsidRDefault="00D817BF" w:rsidP="00D817BF">
            <w:pPr>
              <w:spacing w:before="120"/>
              <w:jc w:val="both"/>
              <w:rPr>
                <w:rFonts w:ascii="Trebuchet MS" w:hAnsi="Trebuchet MS"/>
                <w:i/>
                <w:szCs w:val="22"/>
              </w:rPr>
            </w:pPr>
            <w:r w:rsidRPr="00FD075B">
              <w:rPr>
                <w:rFonts w:ascii="Trebuchet MS" w:hAnsi="Trebuchet MS"/>
                <w:i/>
                <w:szCs w:val="22"/>
              </w:rPr>
              <w:t>The amount of poverty in Elizabethan England had dramatically increased over time</w:t>
            </w:r>
            <w:r w:rsidR="007F0D89" w:rsidRPr="00FD075B">
              <w:rPr>
                <w:rFonts w:ascii="Trebuchet MS" w:hAnsi="Trebuchet MS"/>
                <w:i/>
                <w:szCs w:val="22"/>
              </w:rPr>
              <w:t xml:space="preserve"> </w:t>
            </w:r>
            <w:r w:rsidRPr="00FD075B">
              <w:rPr>
                <w:rFonts w:ascii="Trebuchet MS" w:hAnsi="Trebuchet MS"/>
                <w:i/>
                <w:szCs w:val="22"/>
              </w:rPr>
              <w:t>…</w:t>
            </w:r>
          </w:p>
          <w:p w:rsidR="00D817BF" w:rsidRPr="00FD075B" w:rsidRDefault="00D817BF" w:rsidP="00D817BF">
            <w:pPr>
              <w:spacing w:before="120"/>
              <w:jc w:val="both"/>
              <w:rPr>
                <w:rFonts w:ascii="Trebuchet MS" w:hAnsi="Trebuchet MS"/>
                <w:szCs w:val="22"/>
              </w:rPr>
            </w:pPr>
            <w:r w:rsidRPr="00FD075B">
              <w:rPr>
                <w:rFonts w:ascii="Trebuchet MS" w:hAnsi="Trebuchet MS"/>
                <w:szCs w:val="22"/>
              </w:rPr>
              <w:t>(</w:t>
            </w:r>
            <w:r w:rsidR="00825F35" w:rsidRPr="00FD075B">
              <w:rPr>
                <w:rFonts w:ascii="Trebuchet MS" w:hAnsi="Trebuchet MS"/>
                <w:szCs w:val="22"/>
              </w:rPr>
              <w:t>N</w:t>
            </w:r>
            <w:r w:rsidRPr="00FD075B">
              <w:rPr>
                <w:rFonts w:ascii="Trebuchet MS" w:hAnsi="Trebuchet MS"/>
                <w:szCs w:val="22"/>
              </w:rPr>
              <w:t>ow explain 3 key reasons why poverty was increasing</w:t>
            </w:r>
            <w:r w:rsidR="00825F35" w:rsidRPr="00FD075B">
              <w:rPr>
                <w:rFonts w:ascii="Trebuchet MS" w:hAnsi="Trebuchet MS"/>
                <w:szCs w:val="22"/>
              </w:rPr>
              <w:t>.</w:t>
            </w:r>
            <w:r w:rsidRPr="00FD075B">
              <w:rPr>
                <w:rFonts w:ascii="Trebuchet MS" w:hAnsi="Trebuchet MS"/>
                <w:szCs w:val="22"/>
              </w:rPr>
              <w:t>)</w:t>
            </w:r>
          </w:p>
          <w:p w:rsidR="00D817BF" w:rsidRPr="00FD075B" w:rsidRDefault="00D817BF" w:rsidP="00D817BF">
            <w:pPr>
              <w:spacing w:before="120"/>
              <w:jc w:val="both"/>
              <w:rPr>
                <w:rFonts w:ascii="Trebuchet MS" w:hAnsi="Trebuchet MS"/>
                <w:szCs w:val="22"/>
              </w:rPr>
            </w:pPr>
          </w:p>
          <w:p w:rsidR="00D817BF" w:rsidRPr="00FD075B" w:rsidRDefault="00D817BF" w:rsidP="00D817BF">
            <w:pPr>
              <w:spacing w:before="120"/>
              <w:jc w:val="both"/>
              <w:rPr>
                <w:rFonts w:ascii="Trebuchet MS" w:hAnsi="Trebuchet MS"/>
                <w:szCs w:val="22"/>
              </w:rPr>
            </w:pPr>
          </w:p>
          <w:p w:rsidR="00D817BF" w:rsidRPr="00FD075B" w:rsidRDefault="00D817BF" w:rsidP="00D817BF">
            <w:pPr>
              <w:spacing w:before="120"/>
              <w:jc w:val="both"/>
              <w:rPr>
                <w:rFonts w:ascii="Trebuchet MS" w:hAnsi="Trebuchet MS"/>
                <w:i/>
                <w:szCs w:val="22"/>
              </w:rPr>
            </w:pPr>
            <w:r w:rsidRPr="00FD075B">
              <w:rPr>
                <w:rFonts w:ascii="Trebuchet MS" w:hAnsi="Trebuchet MS"/>
                <w:i/>
                <w:szCs w:val="22"/>
              </w:rPr>
              <w:t>This shows how important the issue of poverty was because it was …</w:t>
            </w:r>
          </w:p>
        </w:tc>
        <w:tc>
          <w:tcPr>
            <w:tcW w:w="7317" w:type="dxa"/>
          </w:tcPr>
          <w:p w:rsidR="00D817BF" w:rsidRPr="002558E9" w:rsidRDefault="00D817BF" w:rsidP="00D817BF">
            <w:pPr>
              <w:spacing w:before="120"/>
              <w:jc w:val="both"/>
              <w:rPr>
                <w:rFonts w:ascii="Trebuchet MS" w:hAnsi="Trebuchet MS"/>
                <w:b/>
                <w:color w:val="C0504D" w:themeColor="accent2"/>
                <w:szCs w:val="22"/>
              </w:rPr>
            </w:pPr>
            <w:r w:rsidRPr="002558E9">
              <w:rPr>
                <w:rFonts w:ascii="Trebuchet MS" w:hAnsi="Trebuchet MS"/>
                <w:b/>
                <w:color w:val="C0504D" w:themeColor="accent2"/>
                <w:szCs w:val="22"/>
              </w:rPr>
              <w:t>Factor two: the government was forced to act</w:t>
            </w:r>
          </w:p>
          <w:p w:rsidR="00D817BF" w:rsidRPr="00FD075B" w:rsidRDefault="00D817BF" w:rsidP="00D817BF">
            <w:pPr>
              <w:spacing w:before="120"/>
              <w:jc w:val="both"/>
              <w:rPr>
                <w:rFonts w:ascii="Trebuchet MS" w:hAnsi="Trebuchet MS"/>
                <w:i/>
                <w:szCs w:val="22"/>
              </w:rPr>
            </w:pPr>
            <w:r w:rsidRPr="00FD075B">
              <w:rPr>
                <w:rFonts w:ascii="Trebuchet MS" w:hAnsi="Trebuchet MS"/>
                <w:i/>
                <w:szCs w:val="22"/>
              </w:rPr>
              <w:t xml:space="preserve">What was also important about the problem of poverty was what the government did about it.  </w:t>
            </w:r>
          </w:p>
          <w:p w:rsidR="00D817BF" w:rsidRPr="00FD075B" w:rsidRDefault="00D817BF" w:rsidP="00D817BF">
            <w:pPr>
              <w:spacing w:before="120"/>
              <w:jc w:val="both"/>
              <w:rPr>
                <w:rFonts w:ascii="Trebuchet MS" w:hAnsi="Trebuchet MS"/>
                <w:szCs w:val="22"/>
              </w:rPr>
            </w:pPr>
            <w:r w:rsidRPr="00FD075B">
              <w:rPr>
                <w:rFonts w:ascii="Trebuchet MS" w:hAnsi="Trebuchet MS"/>
                <w:szCs w:val="22"/>
              </w:rPr>
              <w:t>(</w:t>
            </w:r>
            <w:r w:rsidR="00825F35" w:rsidRPr="00FD075B">
              <w:rPr>
                <w:rFonts w:ascii="Trebuchet MS" w:hAnsi="Trebuchet MS"/>
                <w:szCs w:val="22"/>
              </w:rPr>
              <w:t>N</w:t>
            </w:r>
            <w:r w:rsidRPr="00FD075B">
              <w:rPr>
                <w:rFonts w:ascii="Trebuchet MS" w:hAnsi="Trebuchet MS"/>
                <w:szCs w:val="22"/>
              </w:rPr>
              <w:t>ow explain 3 specific examples of how the government took action – reference the dates and the measures introduced</w:t>
            </w:r>
            <w:r w:rsidR="00825F35" w:rsidRPr="00FD075B">
              <w:rPr>
                <w:rFonts w:ascii="Trebuchet MS" w:hAnsi="Trebuchet MS"/>
                <w:szCs w:val="22"/>
              </w:rPr>
              <w:t>.</w:t>
            </w:r>
            <w:r w:rsidRPr="00FD075B">
              <w:rPr>
                <w:rFonts w:ascii="Trebuchet MS" w:hAnsi="Trebuchet MS"/>
                <w:szCs w:val="22"/>
              </w:rPr>
              <w:t>)</w:t>
            </w:r>
          </w:p>
          <w:p w:rsidR="00D817BF" w:rsidRPr="00FD075B" w:rsidRDefault="00D817BF" w:rsidP="00D817BF">
            <w:pPr>
              <w:spacing w:before="120"/>
              <w:jc w:val="both"/>
              <w:rPr>
                <w:rFonts w:ascii="Trebuchet MS" w:hAnsi="Trebuchet MS"/>
                <w:szCs w:val="22"/>
              </w:rPr>
            </w:pPr>
          </w:p>
          <w:p w:rsidR="00D817BF" w:rsidRPr="00FD075B" w:rsidRDefault="00D817BF" w:rsidP="00D817BF">
            <w:pPr>
              <w:spacing w:before="120"/>
              <w:jc w:val="both"/>
              <w:rPr>
                <w:rFonts w:ascii="Trebuchet MS" w:hAnsi="Trebuchet MS"/>
                <w:szCs w:val="22"/>
              </w:rPr>
            </w:pPr>
          </w:p>
          <w:p w:rsidR="00D817BF" w:rsidRPr="00FD075B" w:rsidRDefault="00D817BF" w:rsidP="00D817BF">
            <w:pPr>
              <w:spacing w:before="120"/>
              <w:jc w:val="both"/>
              <w:rPr>
                <w:rFonts w:ascii="Trebuchet MS" w:hAnsi="Trebuchet MS"/>
                <w:i/>
                <w:szCs w:val="22"/>
              </w:rPr>
            </w:pPr>
            <w:r w:rsidRPr="00FD075B">
              <w:rPr>
                <w:rFonts w:ascii="Trebuchet MS" w:hAnsi="Trebuchet MS"/>
                <w:i/>
                <w:szCs w:val="22"/>
              </w:rPr>
              <w:t>This shows how important the problem was because the government …</w:t>
            </w:r>
          </w:p>
        </w:tc>
      </w:tr>
      <w:tr w:rsidR="00D817BF" w:rsidRPr="00FD075B" w:rsidTr="002558E9">
        <w:trPr>
          <w:trHeight w:val="2154"/>
        </w:trPr>
        <w:tc>
          <w:tcPr>
            <w:tcW w:w="14601" w:type="dxa"/>
            <w:gridSpan w:val="2"/>
          </w:tcPr>
          <w:p w:rsidR="00D817BF" w:rsidRPr="002558E9" w:rsidRDefault="00D817BF" w:rsidP="00D817BF">
            <w:pPr>
              <w:pStyle w:val="Default"/>
              <w:spacing w:before="120" w:after="120"/>
              <w:rPr>
                <w:rFonts w:ascii="Trebuchet MS" w:hAnsi="Trebuchet MS"/>
                <w:b/>
                <w:color w:val="C0504D" w:themeColor="accent2"/>
                <w:sz w:val="22"/>
                <w:szCs w:val="22"/>
              </w:rPr>
            </w:pPr>
            <w:r w:rsidRPr="002558E9">
              <w:rPr>
                <w:rFonts w:ascii="Trebuchet MS" w:hAnsi="Trebuchet MS"/>
                <w:b/>
                <w:color w:val="C0504D" w:themeColor="accent2"/>
                <w:sz w:val="22"/>
                <w:szCs w:val="22"/>
              </w:rPr>
              <w:t>Factor three: it might lead to further problems</w:t>
            </w:r>
          </w:p>
          <w:p w:rsidR="00D817BF" w:rsidRPr="00FD075B" w:rsidRDefault="00D817BF" w:rsidP="00D817BF">
            <w:pPr>
              <w:pStyle w:val="Default"/>
              <w:spacing w:before="120" w:after="120"/>
              <w:rPr>
                <w:rFonts w:ascii="Trebuchet MS" w:hAnsi="Trebuchet MS"/>
                <w:sz w:val="22"/>
                <w:szCs w:val="22"/>
              </w:rPr>
            </w:pPr>
            <w:r w:rsidRPr="00FD075B">
              <w:rPr>
                <w:rFonts w:ascii="Trebuchet MS" w:hAnsi="Trebuchet MS"/>
                <w:sz w:val="22"/>
                <w:szCs w:val="22"/>
              </w:rPr>
              <w:t xml:space="preserve">This is where you need to consider another reason for its importance to Elizabeth – what might have happened if </w:t>
            </w:r>
            <w:r w:rsidR="007F0D89" w:rsidRPr="00FD075B">
              <w:rPr>
                <w:rFonts w:ascii="Trebuchet MS" w:hAnsi="Trebuchet MS"/>
                <w:sz w:val="22"/>
                <w:szCs w:val="22"/>
              </w:rPr>
              <w:t xml:space="preserve">the </w:t>
            </w:r>
            <w:r w:rsidRPr="00FD075B">
              <w:rPr>
                <w:rFonts w:ascii="Trebuchet MS" w:hAnsi="Trebuchet MS"/>
                <w:sz w:val="22"/>
                <w:szCs w:val="22"/>
              </w:rPr>
              <w:t>problem wasn’t solved?  What further problems can you think of?</w:t>
            </w:r>
          </w:p>
        </w:tc>
      </w:tr>
    </w:tbl>
    <w:p w:rsidR="00C70BAE" w:rsidRPr="00C70BAE" w:rsidRDefault="00C70BAE" w:rsidP="007247A9">
      <w:pPr>
        <w:widowControl w:val="0"/>
        <w:autoSpaceDE w:val="0"/>
        <w:autoSpaceDN w:val="0"/>
        <w:adjustRightInd w:val="0"/>
        <w:spacing w:after="0"/>
        <w:rPr>
          <w:rFonts w:ascii="Arial" w:hAnsi="Arial" w:cs="Arial"/>
          <w:szCs w:val="22"/>
        </w:rPr>
      </w:pPr>
    </w:p>
    <w:sectPr w:rsidR="00C70BAE" w:rsidRPr="00C70BAE" w:rsidSect="00D817BF">
      <w:footerReference w:type="default" r:id="rId17"/>
      <w:pgSz w:w="16839" w:h="11907"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D9" w:rsidRDefault="00EE5DD9" w:rsidP="00B55A21">
      <w:r>
        <w:separator/>
      </w:r>
    </w:p>
  </w:endnote>
  <w:endnote w:type="continuationSeparator" w:id="0">
    <w:p w:rsidR="00EE5DD9" w:rsidRDefault="00EE5DD9"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AQA Chevin Pro Medium"/>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D9" w:rsidRPr="004E3635" w:rsidRDefault="00EE5DD9" w:rsidP="004E3635">
    <w:pPr>
      <w:pStyle w:val="Footer"/>
      <w:tabs>
        <w:tab w:val="clear" w:pos="4513"/>
        <w:tab w:val="clear" w:pos="9026"/>
        <w:tab w:val="right" w:pos="9638"/>
      </w:tabs>
      <w:spacing w:after="0"/>
      <w:rPr>
        <w:rFonts w:ascii="Arial" w:hAnsi="Arial" w:cs="Arial"/>
        <w:sz w:val="20"/>
      </w:rPr>
    </w:pPr>
    <w:r w:rsidRPr="002A1A48">
      <w:rPr>
        <w:rFonts w:ascii="Arial" w:hAnsi="Arial" w:cs="Arial"/>
        <w:sz w:val="20"/>
        <w:lang w:val="en-US"/>
      </w:rPr>
      <w:t>© 201</w:t>
    </w:r>
    <w:r>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Pr>
        <w:rFonts w:ascii="Arial" w:hAnsi="Arial" w:cs="Arial"/>
        <w:bCs/>
        <w:noProof/>
        <w:sz w:val="20"/>
        <w:lang w:val="en-US"/>
      </w:rPr>
      <w:t>2</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7C6CBD">
      <w:rPr>
        <w:rFonts w:ascii="Arial" w:hAnsi="Arial" w:cs="Arial"/>
        <w:bCs/>
        <w:noProof/>
        <w:sz w:val="20"/>
        <w:lang w:val="en-US"/>
      </w:rPr>
      <w:t>5</w:t>
    </w:r>
    <w:r w:rsidRPr="002A1428">
      <w:rPr>
        <w:rFonts w:ascii="Arial" w:hAnsi="Arial" w:cs="Arial"/>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5B" w:rsidRPr="00B55A21" w:rsidRDefault="00FD075B" w:rsidP="00FD075B">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25837</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7C6CBD">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7C6CBD">
      <w:rPr>
        <w:rFonts w:ascii="Arial" w:hAnsi="Arial" w:cs="Arial"/>
        <w:bCs/>
        <w:noProof/>
        <w:sz w:val="20"/>
      </w:rPr>
      <w:t>5</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5B" w:rsidRPr="00B55A21" w:rsidRDefault="00FD075B" w:rsidP="00FD075B">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25837</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7C6CBD">
      <w:rPr>
        <w:rFonts w:ascii="Arial" w:hAnsi="Arial" w:cs="Arial"/>
        <w:bCs/>
        <w:noProof/>
        <w:sz w:val="20"/>
      </w:rPr>
      <w:t>2</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7C6CBD">
      <w:rPr>
        <w:rFonts w:ascii="Arial" w:hAnsi="Arial" w:cs="Arial"/>
        <w:bCs/>
        <w:noProof/>
        <w:sz w:val="20"/>
      </w:rPr>
      <w:t>5</w:t>
    </w:r>
    <w:r w:rsidRPr="00B55A21">
      <w:rPr>
        <w:rFonts w:ascii="Arial" w:hAnsi="Arial" w:cs="Arial"/>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5B" w:rsidRPr="00B55A21" w:rsidRDefault="00FD075B" w:rsidP="00FD075B">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25837</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7C6CBD">
      <w:rPr>
        <w:rFonts w:ascii="Arial" w:hAnsi="Arial" w:cs="Arial"/>
        <w:bCs/>
        <w:noProof/>
        <w:sz w:val="20"/>
      </w:rPr>
      <w:t>3</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7C6CBD">
      <w:rPr>
        <w:rFonts w:ascii="Arial" w:hAnsi="Arial" w:cs="Arial"/>
        <w:bCs/>
        <w:noProof/>
        <w:sz w:val="20"/>
      </w:rPr>
      <w:t>5</w:t>
    </w:r>
    <w:r w:rsidRPr="00B55A21">
      <w:rPr>
        <w:rFonts w:ascii="Arial" w:hAnsi="Arial" w:cs="Arial"/>
        <w:bCs/>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5B" w:rsidRPr="00B55A21" w:rsidRDefault="00FD075B" w:rsidP="00FD075B">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25837</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7C6CBD">
      <w:rPr>
        <w:rFonts w:ascii="Arial" w:hAnsi="Arial" w:cs="Arial"/>
        <w:bCs/>
        <w:noProof/>
        <w:sz w:val="20"/>
      </w:rPr>
      <w:t>5</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7C6CBD">
      <w:rPr>
        <w:rFonts w:ascii="Arial" w:hAnsi="Arial" w:cs="Arial"/>
        <w:bCs/>
        <w:noProof/>
        <w:sz w:val="20"/>
      </w:rPr>
      <w:t>5</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D9" w:rsidRDefault="00EE5DD9" w:rsidP="00B55A21">
      <w:r>
        <w:separator/>
      </w:r>
    </w:p>
  </w:footnote>
  <w:footnote w:type="continuationSeparator" w:id="0">
    <w:p w:rsidR="00EE5DD9" w:rsidRDefault="00EE5DD9"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5B" w:rsidRPr="00B76C1C" w:rsidRDefault="00FD075B" w:rsidP="00FD075B">
    <w:pPr>
      <w:pStyle w:val="Header"/>
      <w:pBdr>
        <w:bottom w:val="single" w:sz="4" w:space="1" w:color="auto"/>
      </w:pBdr>
      <w:spacing w:after="240" w:line="240" w:lineRule="auto"/>
      <w:jc w:val="right"/>
      <w:rPr>
        <w:rFonts w:ascii="Arial" w:hAnsi="Arial" w:cs="Arial"/>
        <w:sz w:val="28"/>
      </w:rPr>
    </w:pPr>
    <w:r w:rsidRPr="00FD075B">
      <w:rPr>
        <w:rFonts w:ascii="Arial" w:hAnsi="Arial" w:cs="Arial"/>
        <w:sz w:val="28"/>
      </w:rPr>
      <w:t>How did Elizabeth deal with the poor?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5B" w:rsidRPr="00B76C1C" w:rsidRDefault="00FD075B" w:rsidP="00FD075B">
    <w:pPr>
      <w:pStyle w:val="Header"/>
      <w:pBdr>
        <w:bottom w:val="single" w:sz="4" w:space="1" w:color="auto"/>
      </w:pBdr>
      <w:spacing w:after="240" w:line="240" w:lineRule="auto"/>
      <w:jc w:val="right"/>
      <w:rPr>
        <w:rFonts w:ascii="Arial" w:hAnsi="Arial" w:cs="Arial"/>
        <w:sz w:val="28"/>
      </w:rPr>
    </w:pPr>
    <w:r w:rsidRPr="00FD075B">
      <w:rPr>
        <w:rFonts w:ascii="Arial" w:hAnsi="Arial" w:cs="Arial"/>
        <w:sz w:val="28"/>
      </w:rPr>
      <w:t>How did Elizabeth deal with the poor?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994E6D"/>
    <w:multiLevelType w:val="hybridMultilevel"/>
    <w:tmpl w:val="A0928846"/>
    <w:lvl w:ilvl="0" w:tplc="78DCF05E">
      <w:start w:val="1"/>
      <w:numFmt w:val="bullet"/>
      <w:lvlText w:val=""/>
      <w:lvlJc w:val="left"/>
      <w:pPr>
        <w:ind w:left="360" w:hanging="360"/>
      </w:pPr>
      <w:rPr>
        <w:rFonts w:ascii="Symbol" w:hAnsi="Symbol" w:hint="default"/>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8171A1"/>
    <w:multiLevelType w:val="hybridMultilevel"/>
    <w:tmpl w:val="D7485BCC"/>
    <w:lvl w:ilvl="0" w:tplc="F8BCD382">
      <w:start w:val="1"/>
      <w:numFmt w:val="bullet"/>
      <w:lvlText w:val=""/>
      <w:lvlJc w:val="left"/>
      <w:pPr>
        <w:ind w:left="36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2"/>
  </w:num>
  <w:num w:numId="5">
    <w:abstractNumId w:val="4"/>
  </w:num>
  <w:num w:numId="6">
    <w:abstractNumId w:val="23"/>
  </w:num>
  <w:num w:numId="7">
    <w:abstractNumId w:val="6"/>
  </w:num>
  <w:num w:numId="8">
    <w:abstractNumId w:val="17"/>
  </w:num>
  <w:num w:numId="9">
    <w:abstractNumId w:val="21"/>
  </w:num>
  <w:num w:numId="10">
    <w:abstractNumId w:val="28"/>
  </w:num>
  <w:num w:numId="11">
    <w:abstractNumId w:val="3"/>
  </w:num>
  <w:num w:numId="12">
    <w:abstractNumId w:val="27"/>
  </w:num>
  <w:num w:numId="13">
    <w:abstractNumId w:val="7"/>
  </w:num>
  <w:num w:numId="14">
    <w:abstractNumId w:val="9"/>
  </w:num>
  <w:num w:numId="15">
    <w:abstractNumId w:val="22"/>
  </w:num>
  <w:num w:numId="16">
    <w:abstractNumId w:val="11"/>
  </w:num>
  <w:num w:numId="17">
    <w:abstractNumId w:val="20"/>
  </w:num>
  <w:num w:numId="18">
    <w:abstractNumId w:val="19"/>
  </w:num>
  <w:num w:numId="19">
    <w:abstractNumId w:val="5"/>
  </w:num>
  <w:num w:numId="20">
    <w:abstractNumId w:val="10"/>
  </w:num>
  <w:num w:numId="21">
    <w:abstractNumId w:val="14"/>
  </w:num>
  <w:num w:numId="22">
    <w:abstractNumId w:val="18"/>
  </w:num>
  <w:num w:numId="23">
    <w:abstractNumId w:val="25"/>
  </w:num>
  <w:num w:numId="24">
    <w:abstractNumId w:val="8"/>
  </w:num>
  <w:num w:numId="25">
    <w:abstractNumId w:val="13"/>
  </w:num>
  <w:num w:numId="26">
    <w:abstractNumId w:val="26"/>
  </w:num>
  <w:num w:numId="27">
    <w:abstractNumId w:val="15"/>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AE"/>
    <w:rsid w:val="000049BD"/>
    <w:rsid w:val="00023A04"/>
    <w:rsid w:val="00042095"/>
    <w:rsid w:val="00061D8E"/>
    <w:rsid w:val="000837CC"/>
    <w:rsid w:val="00103E2D"/>
    <w:rsid w:val="001159BC"/>
    <w:rsid w:val="00126B69"/>
    <w:rsid w:val="00130307"/>
    <w:rsid w:val="0013391B"/>
    <w:rsid w:val="00143E17"/>
    <w:rsid w:val="001616D4"/>
    <w:rsid w:val="00176273"/>
    <w:rsid w:val="001C00EE"/>
    <w:rsid w:val="001C5720"/>
    <w:rsid w:val="001D163E"/>
    <w:rsid w:val="001D32E4"/>
    <w:rsid w:val="0020751D"/>
    <w:rsid w:val="0021123A"/>
    <w:rsid w:val="002558E9"/>
    <w:rsid w:val="00267D83"/>
    <w:rsid w:val="002707A7"/>
    <w:rsid w:val="00290EEF"/>
    <w:rsid w:val="002A1A48"/>
    <w:rsid w:val="002E0E51"/>
    <w:rsid w:val="002E1A12"/>
    <w:rsid w:val="003032E5"/>
    <w:rsid w:val="00345035"/>
    <w:rsid w:val="00350E6B"/>
    <w:rsid w:val="0035577E"/>
    <w:rsid w:val="003566CF"/>
    <w:rsid w:val="00364E81"/>
    <w:rsid w:val="00365391"/>
    <w:rsid w:val="00367B88"/>
    <w:rsid w:val="00375955"/>
    <w:rsid w:val="003926BA"/>
    <w:rsid w:val="003970BB"/>
    <w:rsid w:val="003A3096"/>
    <w:rsid w:val="003E70BA"/>
    <w:rsid w:val="00400B59"/>
    <w:rsid w:val="004459D8"/>
    <w:rsid w:val="004639A3"/>
    <w:rsid w:val="0047108E"/>
    <w:rsid w:val="00477604"/>
    <w:rsid w:val="004800D1"/>
    <w:rsid w:val="0048614F"/>
    <w:rsid w:val="00487E78"/>
    <w:rsid w:val="00493042"/>
    <w:rsid w:val="004E3635"/>
    <w:rsid w:val="00517673"/>
    <w:rsid w:val="00530AD4"/>
    <w:rsid w:val="00542AB1"/>
    <w:rsid w:val="00557A11"/>
    <w:rsid w:val="00590819"/>
    <w:rsid w:val="0059452D"/>
    <w:rsid w:val="005A275A"/>
    <w:rsid w:val="005C6E8F"/>
    <w:rsid w:val="005D3985"/>
    <w:rsid w:val="005D5D10"/>
    <w:rsid w:val="005D6D03"/>
    <w:rsid w:val="00641C6D"/>
    <w:rsid w:val="00663950"/>
    <w:rsid w:val="00674F08"/>
    <w:rsid w:val="00691963"/>
    <w:rsid w:val="00697CF3"/>
    <w:rsid w:val="006A3013"/>
    <w:rsid w:val="006B07D6"/>
    <w:rsid w:val="006D2640"/>
    <w:rsid w:val="006D644F"/>
    <w:rsid w:val="006F2C72"/>
    <w:rsid w:val="007247A9"/>
    <w:rsid w:val="00727968"/>
    <w:rsid w:val="00752C92"/>
    <w:rsid w:val="00766A36"/>
    <w:rsid w:val="00773944"/>
    <w:rsid w:val="00776C0B"/>
    <w:rsid w:val="00780D66"/>
    <w:rsid w:val="00796466"/>
    <w:rsid w:val="007A6623"/>
    <w:rsid w:val="007B0ABB"/>
    <w:rsid w:val="007C6CBD"/>
    <w:rsid w:val="007F0D89"/>
    <w:rsid w:val="008148D3"/>
    <w:rsid w:val="00825F35"/>
    <w:rsid w:val="00832FC5"/>
    <w:rsid w:val="00843822"/>
    <w:rsid w:val="008453E3"/>
    <w:rsid w:val="00855583"/>
    <w:rsid w:val="0089203D"/>
    <w:rsid w:val="008A0EE5"/>
    <w:rsid w:val="008B1CF5"/>
    <w:rsid w:val="008B4044"/>
    <w:rsid w:val="008B5163"/>
    <w:rsid w:val="008D5F7B"/>
    <w:rsid w:val="008F7260"/>
    <w:rsid w:val="00927DE8"/>
    <w:rsid w:val="009850A8"/>
    <w:rsid w:val="009B0853"/>
    <w:rsid w:val="009C1C75"/>
    <w:rsid w:val="009D0488"/>
    <w:rsid w:val="009D33AA"/>
    <w:rsid w:val="009D4C94"/>
    <w:rsid w:val="009E1128"/>
    <w:rsid w:val="009F7B2D"/>
    <w:rsid w:val="00A10E3A"/>
    <w:rsid w:val="00A5270E"/>
    <w:rsid w:val="00A66049"/>
    <w:rsid w:val="00A72A88"/>
    <w:rsid w:val="00A80785"/>
    <w:rsid w:val="00A87FAC"/>
    <w:rsid w:val="00AA25B5"/>
    <w:rsid w:val="00AC7C79"/>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D7B7D"/>
    <w:rsid w:val="00C02AC2"/>
    <w:rsid w:val="00C630EB"/>
    <w:rsid w:val="00C65C12"/>
    <w:rsid w:val="00C70BAE"/>
    <w:rsid w:val="00C767DF"/>
    <w:rsid w:val="00C82C44"/>
    <w:rsid w:val="00C94541"/>
    <w:rsid w:val="00CC2F4E"/>
    <w:rsid w:val="00CE03EB"/>
    <w:rsid w:val="00D03B6B"/>
    <w:rsid w:val="00D10B8B"/>
    <w:rsid w:val="00D35D25"/>
    <w:rsid w:val="00D66A33"/>
    <w:rsid w:val="00D817BF"/>
    <w:rsid w:val="00D85841"/>
    <w:rsid w:val="00D939AE"/>
    <w:rsid w:val="00DF1B7B"/>
    <w:rsid w:val="00DF7B5E"/>
    <w:rsid w:val="00E0327F"/>
    <w:rsid w:val="00E06D1F"/>
    <w:rsid w:val="00E075CC"/>
    <w:rsid w:val="00E10416"/>
    <w:rsid w:val="00E13A52"/>
    <w:rsid w:val="00E17369"/>
    <w:rsid w:val="00E261E9"/>
    <w:rsid w:val="00E37563"/>
    <w:rsid w:val="00E61F4F"/>
    <w:rsid w:val="00E97679"/>
    <w:rsid w:val="00EC7CBF"/>
    <w:rsid w:val="00EE5DD9"/>
    <w:rsid w:val="00EF7DB0"/>
    <w:rsid w:val="00F134C9"/>
    <w:rsid w:val="00F13567"/>
    <w:rsid w:val="00F311B9"/>
    <w:rsid w:val="00F4428E"/>
    <w:rsid w:val="00F4584C"/>
    <w:rsid w:val="00F46CD3"/>
    <w:rsid w:val="00F47184"/>
    <w:rsid w:val="00F60C40"/>
    <w:rsid w:val="00F73D1E"/>
    <w:rsid w:val="00F75AA3"/>
    <w:rsid w:val="00F83E0C"/>
    <w:rsid w:val="00FA4BD2"/>
    <w:rsid w:val="00FB3BC6"/>
    <w:rsid w:val="00FC2CEF"/>
    <w:rsid w:val="00FD075B"/>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FD075B"/>
    <w:pPr>
      <w:widowControl w:val="0"/>
      <w:pBdr>
        <w:bottom w:val="single" w:sz="8" w:space="1" w:color="C0504D" w:themeColor="accent2"/>
      </w:pBdr>
      <w:autoSpaceDE w:val="0"/>
      <w:autoSpaceDN w:val="0"/>
      <w:adjustRightInd w:val="0"/>
      <w:spacing w:after="0"/>
    </w:pPr>
    <w:rPr>
      <w:rFonts w:ascii="Trebuchet MS" w:hAnsi="Trebuchet MS" w:cs="Arial"/>
      <w:sz w:val="24"/>
      <w:szCs w:val="22"/>
    </w:rPr>
  </w:style>
  <w:style w:type="character" w:customStyle="1" w:styleId="HeadingChar">
    <w:name w:val="_Heading Char"/>
    <w:basedOn w:val="DefaultParagraphFont"/>
    <w:link w:val="Heading"/>
    <w:rsid w:val="00FD075B"/>
    <w:rPr>
      <w:rFonts w:eastAsia="Calibri" w:cs="Arial"/>
      <w:sz w:val="24"/>
      <w:szCs w:val="22"/>
    </w:rPr>
  </w:style>
  <w:style w:type="paragraph" w:customStyle="1" w:styleId="Default">
    <w:name w:val="Default"/>
    <w:rsid w:val="00D817BF"/>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D817BF"/>
    <w:rPr>
      <w:rFonts w:asciiTheme="minorHAnsi" w:eastAsia="Calibri" w:hAnsiTheme="minorHAnsi"/>
      <w:sz w:val="22"/>
      <w:szCs w:val="36"/>
    </w:rPr>
  </w:style>
  <w:style w:type="paragraph" w:customStyle="1" w:styleId="heading2">
    <w:name w:val="heading2"/>
    <w:basedOn w:val="Normal"/>
    <w:link w:val="heading2Char"/>
    <w:qFormat/>
    <w:rsid w:val="00FD075B"/>
    <w:pPr>
      <w:shd w:val="clear" w:color="auto" w:fill="F2DBDB" w:themeFill="accent2" w:themeFillTint="33"/>
      <w:spacing w:after="0" w:line="240" w:lineRule="auto"/>
    </w:pPr>
    <w:rPr>
      <w:rFonts w:ascii="Trebuchet MS" w:hAnsi="Trebuchet MS" w:cs="Arial"/>
      <w:b/>
    </w:rPr>
  </w:style>
  <w:style w:type="character" w:customStyle="1" w:styleId="heading2Char">
    <w:name w:val="heading2 Char"/>
    <w:basedOn w:val="DefaultParagraphFont"/>
    <w:link w:val="heading2"/>
    <w:rsid w:val="00FD075B"/>
    <w:rPr>
      <w:rFonts w:eastAsia="Calibri" w:cs="Arial"/>
      <w:b/>
      <w:sz w:val="22"/>
      <w:szCs w:val="36"/>
      <w:shd w:val="clear" w:color="auto" w:fill="F2DBDB" w:themeFill="accen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FD075B"/>
    <w:pPr>
      <w:widowControl w:val="0"/>
      <w:pBdr>
        <w:bottom w:val="single" w:sz="8" w:space="1" w:color="C0504D" w:themeColor="accent2"/>
      </w:pBdr>
      <w:autoSpaceDE w:val="0"/>
      <w:autoSpaceDN w:val="0"/>
      <w:adjustRightInd w:val="0"/>
      <w:spacing w:after="0"/>
    </w:pPr>
    <w:rPr>
      <w:rFonts w:ascii="Trebuchet MS" w:hAnsi="Trebuchet MS" w:cs="Arial"/>
      <w:sz w:val="24"/>
      <w:szCs w:val="22"/>
    </w:rPr>
  </w:style>
  <w:style w:type="character" w:customStyle="1" w:styleId="HeadingChar">
    <w:name w:val="_Heading Char"/>
    <w:basedOn w:val="DefaultParagraphFont"/>
    <w:link w:val="Heading"/>
    <w:rsid w:val="00FD075B"/>
    <w:rPr>
      <w:rFonts w:eastAsia="Calibri" w:cs="Arial"/>
      <w:sz w:val="24"/>
      <w:szCs w:val="22"/>
    </w:rPr>
  </w:style>
  <w:style w:type="paragraph" w:customStyle="1" w:styleId="Default">
    <w:name w:val="Default"/>
    <w:rsid w:val="00D817BF"/>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D817BF"/>
    <w:rPr>
      <w:rFonts w:asciiTheme="minorHAnsi" w:eastAsia="Calibri" w:hAnsiTheme="minorHAnsi"/>
      <w:sz w:val="22"/>
      <w:szCs w:val="36"/>
    </w:rPr>
  </w:style>
  <w:style w:type="paragraph" w:customStyle="1" w:styleId="heading2">
    <w:name w:val="heading2"/>
    <w:basedOn w:val="Normal"/>
    <w:link w:val="heading2Char"/>
    <w:qFormat/>
    <w:rsid w:val="00FD075B"/>
    <w:pPr>
      <w:shd w:val="clear" w:color="auto" w:fill="F2DBDB" w:themeFill="accent2" w:themeFillTint="33"/>
      <w:spacing w:after="0" w:line="240" w:lineRule="auto"/>
    </w:pPr>
    <w:rPr>
      <w:rFonts w:ascii="Trebuchet MS" w:hAnsi="Trebuchet MS" w:cs="Arial"/>
      <w:b/>
    </w:rPr>
  </w:style>
  <w:style w:type="character" w:customStyle="1" w:styleId="heading2Char">
    <w:name w:val="heading2 Char"/>
    <w:basedOn w:val="DefaultParagraphFont"/>
    <w:link w:val="heading2"/>
    <w:rsid w:val="00FD075B"/>
    <w:rPr>
      <w:rFonts w:eastAsia="Calibri" w:cs="Arial"/>
      <w:b/>
      <w:sz w:val="22"/>
      <w:szCs w:val="36"/>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bc.co.uk/history/british/tudors/poverty_01.shtml" TargetMode="External"/><Relationship Id="rId14" Type="http://schemas.openxmlformats.org/officeDocument/2006/relationships/hyperlink" Target="http://www.bbc.co.uk/history/british/tudors/poverty_01.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7EFF-909B-4B4E-A036-6A9411B3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8</TotalTime>
  <Pages>5</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5</cp:revision>
  <cp:lastPrinted>2016-07-04T08:30:00Z</cp:lastPrinted>
  <dcterms:created xsi:type="dcterms:W3CDTF">2016-07-04T08:21:00Z</dcterms:created>
  <dcterms:modified xsi:type="dcterms:W3CDTF">2016-07-04T08:30:00Z</dcterms:modified>
</cp:coreProperties>
</file>